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C07BF" w14:textId="77777777" w:rsidR="000D7749" w:rsidRDefault="00BB18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Regelverk kortkursbidrag</w:t>
      </w:r>
    </w:p>
    <w:p w14:paraId="0CF202A8" w14:textId="77777777" w:rsidR="00BB1863" w:rsidRDefault="00BB18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Historik.</w:t>
      </w:r>
    </w:p>
    <w:p w14:paraId="3B5C9975" w14:textId="271C5ED1" w:rsidR="00BB1863" w:rsidRDefault="00BB1863">
      <w:pPr>
        <w:rPr>
          <w:sz w:val="28"/>
          <w:szCs w:val="28"/>
        </w:rPr>
      </w:pPr>
      <w:r>
        <w:rPr>
          <w:sz w:val="28"/>
          <w:szCs w:val="28"/>
        </w:rPr>
        <w:t xml:space="preserve">Anslaget är i sitt ursprung från 1980 ett bidrag som riktades till deltagare i viss rehabiliteringsverksamhet, korta anpassningskurser och i viss mån även rekreationsverksamhet. 1960 fick </w:t>
      </w:r>
      <w:proofErr w:type="spellStart"/>
      <w:r w:rsidR="00C8602E">
        <w:rPr>
          <w:sz w:val="28"/>
          <w:szCs w:val="28"/>
        </w:rPr>
        <w:t>F</w:t>
      </w:r>
      <w:bookmarkStart w:id="0" w:name="_GoBack"/>
      <w:bookmarkEnd w:id="0"/>
      <w:r w:rsidR="004C359F">
        <w:rPr>
          <w:sz w:val="28"/>
          <w:szCs w:val="28"/>
        </w:rPr>
        <w:t>unktionsrätt</w:t>
      </w:r>
      <w:proofErr w:type="spellEnd"/>
      <w:r>
        <w:rPr>
          <w:sz w:val="28"/>
          <w:szCs w:val="28"/>
        </w:rPr>
        <w:t xml:space="preserve"> i uppdrag av Norrbottens läns </w:t>
      </w:r>
      <w:r w:rsidR="004C359F">
        <w:rPr>
          <w:sz w:val="28"/>
          <w:szCs w:val="28"/>
        </w:rPr>
        <w:t>region</w:t>
      </w:r>
      <w:r>
        <w:rPr>
          <w:sz w:val="28"/>
          <w:szCs w:val="28"/>
        </w:rPr>
        <w:t xml:space="preserve"> att själva enligt regelverk handlägga/fördela sina egna </w:t>
      </w:r>
      <w:r w:rsidR="004C359F">
        <w:rPr>
          <w:sz w:val="28"/>
          <w:szCs w:val="28"/>
        </w:rPr>
        <w:t>regions</w:t>
      </w:r>
      <w:r>
        <w:rPr>
          <w:sz w:val="28"/>
          <w:szCs w:val="28"/>
        </w:rPr>
        <w:t xml:space="preserve">bidrag. Som en fortsatt följd av detta överfördes då även kortkursanslaget till länsföreningarna att genom </w:t>
      </w:r>
      <w:r w:rsidR="004C359F">
        <w:rPr>
          <w:sz w:val="28"/>
          <w:szCs w:val="28"/>
        </w:rPr>
        <w:t>Funktionsrätts</w:t>
      </w:r>
      <w:r>
        <w:rPr>
          <w:sz w:val="28"/>
          <w:szCs w:val="28"/>
        </w:rPr>
        <w:t xml:space="preserve"> kansli handlägga och fördela detta anslag efter tidigare fastställda regler.</w:t>
      </w:r>
    </w:p>
    <w:p w14:paraId="6A7800B5" w14:textId="77777777" w:rsidR="00BB1863" w:rsidRDefault="00BB1863">
      <w:pPr>
        <w:rPr>
          <w:b/>
          <w:sz w:val="28"/>
          <w:szCs w:val="28"/>
          <w:u w:val="single"/>
        </w:rPr>
      </w:pPr>
      <w:r w:rsidRPr="00BB1863">
        <w:rPr>
          <w:b/>
          <w:sz w:val="28"/>
          <w:szCs w:val="28"/>
          <w:u w:val="single"/>
        </w:rPr>
        <w:t>Inledning/formalia</w:t>
      </w:r>
    </w:p>
    <w:p w14:paraId="18C00C7A" w14:textId="77777777" w:rsidR="00BB1863" w:rsidRDefault="00BB1863">
      <w:pPr>
        <w:rPr>
          <w:sz w:val="28"/>
          <w:szCs w:val="28"/>
        </w:rPr>
      </w:pPr>
      <w:r>
        <w:rPr>
          <w:sz w:val="28"/>
          <w:szCs w:val="28"/>
        </w:rPr>
        <w:t xml:space="preserve">Bedömningsgruppen handlägger, beviljar alternativt avslår ansökningar. </w:t>
      </w:r>
      <w:r>
        <w:rPr>
          <w:b/>
          <w:sz w:val="28"/>
          <w:szCs w:val="28"/>
        </w:rPr>
        <w:t>Deltagare i bedömningsgruppen får ej representera sin egen länsförening.</w:t>
      </w:r>
    </w:p>
    <w:p w14:paraId="1AAB6D4E" w14:textId="320D3F6C" w:rsidR="00BB1863" w:rsidRDefault="00876613" w:rsidP="00876613">
      <w:pPr>
        <w:rPr>
          <w:sz w:val="28"/>
          <w:szCs w:val="28"/>
        </w:rPr>
      </w:pPr>
      <w:r w:rsidRPr="00876613">
        <w:rPr>
          <w:sz w:val="28"/>
          <w:szCs w:val="28"/>
        </w:rPr>
        <w:t xml:space="preserve">Utan har som ansvar att representera den samlade </w:t>
      </w:r>
      <w:r w:rsidR="004C359F">
        <w:rPr>
          <w:sz w:val="28"/>
          <w:szCs w:val="28"/>
        </w:rPr>
        <w:t>funktionshinders</w:t>
      </w:r>
      <w:r w:rsidRPr="00876613">
        <w:rPr>
          <w:sz w:val="28"/>
          <w:szCs w:val="28"/>
        </w:rPr>
        <w:t xml:space="preserve">rörelsen, med uppgift att fördela de olika </w:t>
      </w:r>
      <w:r w:rsidR="004C359F">
        <w:rPr>
          <w:sz w:val="28"/>
          <w:szCs w:val="28"/>
        </w:rPr>
        <w:t xml:space="preserve">regions </w:t>
      </w:r>
      <w:r w:rsidRPr="00876613">
        <w:rPr>
          <w:sz w:val="28"/>
          <w:szCs w:val="28"/>
        </w:rPr>
        <w:t>anslagen som tilldelats</w:t>
      </w:r>
      <w:r w:rsidR="004C359F">
        <w:rPr>
          <w:sz w:val="28"/>
          <w:szCs w:val="28"/>
        </w:rPr>
        <w:t xml:space="preserve"> funktions hindersrörelsen</w:t>
      </w:r>
      <w:r w:rsidRPr="00876613">
        <w:rPr>
          <w:sz w:val="28"/>
          <w:szCs w:val="28"/>
        </w:rPr>
        <w:t xml:space="preserve"> och att strikt följa de för varje anslagsområde av </w:t>
      </w:r>
      <w:r w:rsidR="004C359F">
        <w:rPr>
          <w:sz w:val="28"/>
          <w:szCs w:val="28"/>
        </w:rPr>
        <w:t>funktionshinders rörelsen</w:t>
      </w:r>
      <w:r w:rsidRPr="00876613">
        <w:rPr>
          <w:sz w:val="28"/>
          <w:szCs w:val="28"/>
        </w:rPr>
        <w:t xml:space="preserve"> och </w:t>
      </w:r>
      <w:r w:rsidR="004C359F">
        <w:rPr>
          <w:sz w:val="28"/>
          <w:szCs w:val="28"/>
        </w:rPr>
        <w:t>region</w:t>
      </w:r>
      <w:r w:rsidRPr="00876613">
        <w:rPr>
          <w:sz w:val="28"/>
          <w:szCs w:val="28"/>
        </w:rPr>
        <w:t xml:space="preserve"> utformade regelverk. Bedömningsgruppen äger rätten och är därtill skyldig att begära förtydligande avseende ansökningar och olika dokument som enligt regelverken skall ligga till grund för gruppens handläggning/bedömning. Om bedömningsgruppens begäran av aktuell sökande alt. Förening ej efterlevs skall gruppen avslå en enskild persons ansökan. </w:t>
      </w:r>
    </w:p>
    <w:p w14:paraId="3D8CF9AA" w14:textId="77777777" w:rsidR="00876613" w:rsidRDefault="00876613" w:rsidP="00876613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Ändamål</w:t>
      </w:r>
    </w:p>
    <w:p w14:paraId="6452CEAA" w14:textId="77777777" w:rsidR="00876613" w:rsidRDefault="00AE0864" w:rsidP="00876613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Anslaget är </w:t>
      </w:r>
      <w:r w:rsidR="00876613">
        <w:rPr>
          <w:sz w:val="28"/>
          <w:szCs w:val="28"/>
        </w:rPr>
        <w:t>avsett för enskild brukare.</w:t>
      </w:r>
      <w:r>
        <w:rPr>
          <w:sz w:val="28"/>
          <w:szCs w:val="28"/>
        </w:rPr>
        <w:t xml:space="preserve"> Det vill säga personer som har ett funktionshinder, fysiskt, begåvningsmässigt eller medicinskt.</w:t>
      </w:r>
    </w:p>
    <w:p w14:paraId="57CF3CC7" w14:textId="77777777" w:rsidR="00AE0864" w:rsidRDefault="00AE0864" w:rsidP="00876613">
      <w:pPr>
        <w:pStyle w:val="Liststycke"/>
        <w:rPr>
          <w:sz w:val="28"/>
          <w:szCs w:val="28"/>
        </w:rPr>
      </w:pPr>
    </w:p>
    <w:p w14:paraId="445B8326" w14:textId="77777777" w:rsidR="00AE0864" w:rsidRPr="00AE0864" w:rsidRDefault="00AE0864" w:rsidP="00AE086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Sökande</w:t>
      </w:r>
    </w:p>
    <w:p w14:paraId="05C30F04" w14:textId="681340E6" w:rsidR="00AE0864" w:rsidRDefault="00AE0864" w:rsidP="00AE0864">
      <w:pPr>
        <w:pStyle w:val="Liststycke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Bidrag kan sökas av </w:t>
      </w:r>
      <w:r w:rsidRPr="00AE0864">
        <w:rPr>
          <w:b/>
          <w:sz w:val="28"/>
          <w:szCs w:val="28"/>
        </w:rPr>
        <w:t>enskild brukare</w:t>
      </w:r>
      <w:r>
        <w:rPr>
          <w:sz w:val="28"/>
          <w:szCs w:val="28"/>
        </w:rPr>
        <w:t xml:space="preserve"> boende och </w:t>
      </w:r>
      <w:proofErr w:type="spellStart"/>
      <w:r>
        <w:rPr>
          <w:sz w:val="28"/>
          <w:szCs w:val="28"/>
        </w:rPr>
        <w:t>skatteskrivna</w:t>
      </w:r>
      <w:proofErr w:type="spellEnd"/>
      <w:r>
        <w:rPr>
          <w:sz w:val="28"/>
          <w:szCs w:val="28"/>
        </w:rPr>
        <w:t xml:space="preserve"> i Norrbottens län. föreningstillhörighet är inget krav.</w:t>
      </w:r>
    </w:p>
    <w:p w14:paraId="2723C780" w14:textId="77777777" w:rsidR="00AE0864" w:rsidRDefault="00AE0864" w:rsidP="00AE0864">
      <w:pPr>
        <w:pStyle w:val="Liststycke"/>
        <w:ind w:left="502"/>
        <w:rPr>
          <w:sz w:val="28"/>
          <w:szCs w:val="28"/>
        </w:rPr>
      </w:pPr>
      <w:r>
        <w:rPr>
          <w:sz w:val="28"/>
          <w:szCs w:val="28"/>
        </w:rPr>
        <w:t>Länsförening kan hjälpa enskild fysisk person att söka kortkursbidraget.</w:t>
      </w:r>
    </w:p>
    <w:p w14:paraId="22A93213" w14:textId="77777777" w:rsidR="00AE0864" w:rsidRDefault="00AE0864" w:rsidP="00AE0864">
      <w:pPr>
        <w:pStyle w:val="Liststycke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Kortkursbidrag </w:t>
      </w:r>
      <w:r w:rsidRPr="00C273DB">
        <w:rPr>
          <w:b/>
          <w:sz w:val="28"/>
          <w:szCs w:val="28"/>
        </w:rPr>
        <w:t>gäller ej</w:t>
      </w:r>
      <w:r>
        <w:rPr>
          <w:sz w:val="28"/>
          <w:szCs w:val="28"/>
        </w:rPr>
        <w:t xml:space="preserve"> för personlig assistent eller andra personer runt brukaren som skall bekostas av kommunen.</w:t>
      </w:r>
    </w:p>
    <w:p w14:paraId="4FF2BBB3" w14:textId="77777777" w:rsidR="00AE0864" w:rsidRDefault="00AE0864" w:rsidP="00AE0864">
      <w:pPr>
        <w:pStyle w:val="Liststycke"/>
        <w:ind w:left="5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Bidrag kan sökas av </w:t>
      </w:r>
      <w:r w:rsidRPr="00C273DB">
        <w:rPr>
          <w:b/>
          <w:sz w:val="28"/>
          <w:szCs w:val="28"/>
        </w:rPr>
        <w:t>en anhörig</w:t>
      </w:r>
      <w:r>
        <w:rPr>
          <w:sz w:val="28"/>
          <w:szCs w:val="28"/>
        </w:rPr>
        <w:t xml:space="preserve"> som </w:t>
      </w:r>
      <w:proofErr w:type="spellStart"/>
      <w:r>
        <w:rPr>
          <w:sz w:val="28"/>
          <w:szCs w:val="28"/>
        </w:rPr>
        <w:t>oumbärligen</w:t>
      </w:r>
      <w:proofErr w:type="spellEnd"/>
      <w:r>
        <w:rPr>
          <w:sz w:val="28"/>
          <w:szCs w:val="28"/>
        </w:rPr>
        <w:t xml:space="preserve"> måste finnas med en ”huvudsökande” som anhörig under kurstiden</w:t>
      </w:r>
      <w:r w:rsidR="00C273DB">
        <w:rPr>
          <w:sz w:val="28"/>
          <w:szCs w:val="28"/>
        </w:rPr>
        <w:t>.</w:t>
      </w:r>
    </w:p>
    <w:p w14:paraId="2E178FBB" w14:textId="77777777" w:rsidR="00C273DB" w:rsidRPr="00AE0864" w:rsidRDefault="00C273DB" w:rsidP="00AE0864">
      <w:pPr>
        <w:pStyle w:val="Liststycke"/>
        <w:ind w:left="502"/>
        <w:rPr>
          <w:sz w:val="28"/>
          <w:szCs w:val="28"/>
        </w:rPr>
      </w:pPr>
      <w:r>
        <w:rPr>
          <w:sz w:val="28"/>
          <w:szCs w:val="28"/>
        </w:rPr>
        <w:t>Bidrag kan sökas för kortkursverksamhet som är öppen för sökande från hela landet och kan jämställas med godkänd kortkursverksamhet i övriga landet</w:t>
      </w:r>
    </w:p>
    <w:p w14:paraId="58F1BA45" w14:textId="77777777" w:rsidR="00876613" w:rsidRDefault="00723804" w:rsidP="00723804">
      <w:pPr>
        <w:ind w:firstLine="488"/>
        <w:rPr>
          <w:b/>
          <w:sz w:val="28"/>
          <w:szCs w:val="28"/>
        </w:rPr>
      </w:pPr>
      <w:r>
        <w:rPr>
          <w:b/>
          <w:sz w:val="28"/>
          <w:szCs w:val="28"/>
        </w:rPr>
        <w:t>Anordnare av kurser</w:t>
      </w:r>
    </w:p>
    <w:p w14:paraId="4C83D1E4" w14:textId="77777777" w:rsidR="00723804" w:rsidRDefault="00723804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Kursen skall vara öppen för andralänsföreningars medlemma, alla länsföreningar i Norrbotten kan delta i en specifik länsförenings kursverksamhet.</w:t>
      </w:r>
    </w:p>
    <w:p w14:paraId="7817F616" w14:textId="77777777" w:rsidR="00723804" w:rsidRDefault="00723804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Kursen skall ha en riksomfattande uppläggning och vara öppen för sökande från hela landet, förutsatt att arrangemanget finns inom gällande regelverk. Rehabilitering och rekreation skall finnas med.</w:t>
      </w:r>
    </w:p>
    <w:p w14:paraId="4A48972A" w14:textId="77777777" w:rsidR="00723804" w:rsidRDefault="00723804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Kursen ska ha ett innehåll som motsvarar regelverkets krav på kortkurser.</w:t>
      </w:r>
    </w:p>
    <w:p w14:paraId="5DDBF2C2" w14:textId="77777777" w:rsidR="00723804" w:rsidRDefault="00723804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En ansökan från länsförening innehållande en grupp skall inriktningen/anledningen till gruppansökan vara tydligt beskriven.</w:t>
      </w:r>
    </w:p>
    <w:p w14:paraId="59FCE7C6" w14:textId="77777777" w:rsidR="00723804" w:rsidRDefault="00723804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Länsföreningens totala bidrag/anslag får ej överskrida 15 000 kronor/budgetår. I den totala finansieringen ska egenavgift och externa bidrag som t.ex. SPSM avdras. Bidrag för kommunal verksamhet skall inte ingå. Kostnader för föreläsare ingår ej</w:t>
      </w:r>
    </w:p>
    <w:p w14:paraId="565474F7" w14:textId="77777777" w:rsidR="00723804" w:rsidRDefault="00723804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Kursen skall vara en anpassningsbar kurs för funktionsnedsättningen.</w:t>
      </w:r>
    </w:p>
    <w:p w14:paraId="01180000" w14:textId="77777777" w:rsidR="00723804" w:rsidRDefault="00723804" w:rsidP="00723804">
      <w:pPr>
        <w:ind w:left="488"/>
        <w:rPr>
          <w:b/>
          <w:sz w:val="28"/>
          <w:szCs w:val="28"/>
        </w:rPr>
      </w:pPr>
      <w:r>
        <w:rPr>
          <w:b/>
          <w:sz w:val="28"/>
          <w:szCs w:val="28"/>
        </w:rPr>
        <w:t>Kurslängd</w:t>
      </w:r>
    </w:p>
    <w:p w14:paraId="10C4B26E" w14:textId="6FF0456D" w:rsidR="00723804" w:rsidRDefault="00723804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Kurslängd kan vara max 14 dagar, efter det antalet dagar handlar det inte längre om ”korta anpassningskurser”.</w:t>
      </w:r>
      <w:r w:rsidR="00C13CDE">
        <w:rPr>
          <w:sz w:val="28"/>
          <w:szCs w:val="28"/>
        </w:rPr>
        <w:t xml:space="preserve"> Om kursen är längre men </w:t>
      </w:r>
      <w:r w:rsidR="004C359F">
        <w:rPr>
          <w:sz w:val="28"/>
          <w:szCs w:val="28"/>
        </w:rPr>
        <w:t>ä</w:t>
      </w:r>
      <w:r w:rsidR="00C13CDE">
        <w:rPr>
          <w:sz w:val="28"/>
          <w:szCs w:val="28"/>
        </w:rPr>
        <w:t>ndå uppfyller regelverket utförs en särskild granskning av bedömningsgruppen huruvida kortkursanslag skall ges.</w:t>
      </w:r>
    </w:p>
    <w:p w14:paraId="64FDE2CD" w14:textId="77777777" w:rsidR="00C13CDE" w:rsidRDefault="00C13CDE" w:rsidP="00723804">
      <w:pPr>
        <w:ind w:left="488"/>
        <w:rPr>
          <w:b/>
          <w:sz w:val="28"/>
          <w:szCs w:val="28"/>
        </w:rPr>
      </w:pPr>
      <w:r>
        <w:rPr>
          <w:b/>
          <w:sz w:val="28"/>
          <w:szCs w:val="28"/>
        </w:rPr>
        <w:t>Kortkursbidragets maximala belopp</w:t>
      </w:r>
    </w:p>
    <w:p w14:paraId="7AF2CAB1" w14:textId="77777777" w:rsidR="00C13CDE" w:rsidRDefault="00C13CDE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 xml:space="preserve">Kortkursbidragets maximala belopp är 6 300 kronor eller 450 kronor/dygn för enskild sökande och maximalt 15 000 kronor för en länsförening vid ett ansökningstillfälle och budgetår. </w:t>
      </w:r>
    </w:p>
    <w:p w14:paraId="4F56E654" w14:textId="77777777" w:rsidR="00C13CDE" w:rsidRDefault="00C13CDE" w:rsidP="00723804">
      <w:pPr>
        <w:ind w:left="48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Ansökan och ansökningstid</w:t>
      </w:r>
    </w:p>
    <w:p w14:paraId="53CF126F" w14:textId="77777777" w:rsidR="00C13CDE" w:rsidRDefault="00C13CDE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 xml:space="preserve">Ansökan skall innehålla sökandes namn, adress, födelsedata och </w:t>
      </w:r>
      <w:proofErr w:type="spellStart"/>
      <w:r>
        <w:rPr>
          <w:sz w:val="28"/>
          <w:szCs w:val="28"/>
        </w:rPr>
        <w:t>skatteskrivningsort</w:t>
      </w:r>
      <w:proofErr w:type="spellEnd"/>
      <w:r>
        <w:rPr>
          <w:sz w:val="28"/>
          <w:szCs w:val="28"/>
        </w:rPr>
        <w:t>.</w:t>
      </w:r>
    </w:p>
    <w:p w14:paraId="4A031812" w14:textId="29058C46" w:rsidR="00C13CDE" w:rsidRDefault="00C13CDE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 xml:space="preserve">Uppgifter om kursgivare, </w:t>
      </w:r>
      <w:proofErr w:type="spellStart"/>
      <w:r>
        <w:rPr>
          <w:sz w:val="28"/>
          <w:szCs w:val="28"/>
        </w:rPr>
        <w:t>kursort</w:t>
      </w:r>
      <w:proofErr w:type="spellEnd"/>
      <w:r>
        <w:rPr>
          <w:sz w:val="28"/>
          <w:szCs w:val="28"/>
        </w:rPr>
        <w:t>,</w:t>
      </w:r>
      <w:r w:rsidR="00C8602E">
        <w:rPr>
          <w:sz w:val="28"/>
          <w:szCs w:val="28"/>
        </w:rPr>
        <w:t xml:space="preserve"> </w:t>
      </w:r>
      <w:r>
        <w:rPr>
          <w:sz w:val="28"/>
          <w:szCs w:val="28"/>
        </w:rPr>
        <w:t>kurstid, kursens innehåll och syfte. Även kontaktuppgifter till kursarrangören.</w:t>
      </w:r>
    </w:p>
    <w:p w14:paraId="73BF4C05" w14:textId="77777777" w:rsidR="00C13CDE" w:rsidRDefault="00C13CDE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Ansökan skall vara underskriven av sökande alt, sökandes ombud. För att ansökan skall kunna bedömas skall kursens aktuella program medsändas handlingarna.</w:t>
      </w:r>
    </w:p>
    <w:p w14:paraId="0CD441B9" w14:textId="77777777" w:rsidR="00C13CDE" w:rsidRDefault="00C13CDE" w:rsidP="00723804">
      <w:pPr>
        <w:ind w:left="488"/>
        <w:rPr>
          <w:b/>
          <w:sz w:val="28"/>
          <w:szCs w:val="28"/>
        </w:rPr>
      </w:pPr>
      <w:r>
        <w:rPr>
          <w:b/>
          <w:sz w:val="28"/>
          <w:szCs w:val="28"/>
        </w:rPr>
        <w:t>Sista ansökningstid</w:t>
      </w:r>
    </w:p>
    <w:p w14:paraId="45EA0AE2" w14:textId="60208D63" w:rsidR="00C13CDE" w:rsidRDefault="00C13CDE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 xml:space="preserve">Senast 14 dagar innan kursen måste den vara </w:t>
      </w:r>
      <w:proofErr w:type="spellStart"/>
      <w:r w:rsidR="004C359F">
        <w:rPr>
          <w:sz w:val="28"/>
          <w:szCs w:val="28"/>
        </w:rPr>
        <w:t>Funktionsrätt</w:t>
      </w:r>
      <w:proofErr w:type="spellEnd"/>
      <w:r w:rsidR="004C359F">
        <w:rPr>
          <w:sz w:val="28"/>
          <w:szCs w:val="28"/>
        </w:rPr>
        <w:t xml:space="preserve"> </w:t>
      </w:r>
      <w:r>
        <w:rPr>
          <w:sz w:val="28"/>
          <w:szCs w:val="28"/>
        </w:rPr>
        <w:t>Norrbotten tillhanda.</w:t>
      </w:r>
    </w:p>
    <w:p w14:paraId="3EB04E2D" w14:textId="77777777" w:rsidR="00693225" w:rsidRDefault="00693225" w:rsidP="00723804">
      <w:pPr>
        <w:ind w:left="488"/>
        <w:rPr>
          <w:b/>
          <w:sz w:val="28"/>
          <w:szCs w:val="28"/>
        </w:rPr>
      </w:pPr>
      <w:r>
        <w:rPr>
          <w:b/>
          <w:sz w:val="28"/>
          <w:szCs w:val="28"/>
        </w:rPr>
        <w:t>När betalas bidraget/anslaget ut?</w:t>
      </w:r>
    </w:p>
    <w:p w14:paraId="0CB3F888" w14:textId="77777777" w:rsidR="00693225" w:rsidRDefault="00693225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Då sökande lämnat in sin redovisning efter genomförd kurs, med kvitton</w:t>
      </w:r>
    </w:p>
    <w:p w14:paraId="6F522743" w14:textId="01135745" w:rsidR="00693225" w:rsidRDefault="00693225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Till</w:t>
      </w:r>
      <w:r w:rsidR="004C359F">
        <w:rPr>
          <w:sz w:val="28"/>
          <w:szCs w:val="28"/>
        </w:rPr>
        <w:t xml:space="preserve"> </w:t>
      </w:r>
      <w:proofErr w:type="spellStart"/>
      <w:r w:rsidR="004C359F">
        <w:rPr>
          <w:sz w:val="28"/>
          <w:szCs w:val="28"/>
        </w:rPr>
        <w:t>Funktionsrätt</w:t>
      </w:r>
      <w:proofErr w:type="spellEnd"/>
      <w:r>
        <w:rPr>
          <w:sz w:val="28"/>
          <w:szCs w:val="28"/>
        </w:rPr>
        <w:t xml:space="preserve"> Norrbotten betalas pengarna ut</w:t>
      </w:r>
    </w:p>
    <w:p w14:paraId="3DB91579" w14:textId="77777777" w:rsidR="00693225" w:rsidRPr="00693225" w:rsidRDefault="00693225" w:rsidP="00723804">
      <w:pPr>
        <w:ind w:left="488"/>
        <w:rPr>
          <w:sz w:val="28"/>
          <w:szCs w:val="28"/>
        </w:rPr>
      </w:pPr>
    </w:p>
    <w:p w14:paraId="00799E99" w14:textId="7FF005D7" w:rsidR="00C13CDE" w:rsidRDefault="00C13CDE" w:rsidP="00723804">
      <w:pPr>
        <w:ind w:left="488"/>
        <w:rPr>
          <w:b/>
          <w:sz w:val="28"/>
          <w:szCs w:val="28"/>
        </w:rPr>
      </w:pPr>
      <w:r>
        <w:rPr>
          <w:b/>
          <w:sz w:val="28"/>
          <w:szCs w:val="28"/>
        </w:rPr>
        <w:t>Ansökan skall ställas till</w:t>
      </w:r>
      <w:r w:rsidR="00C8602E">
        <w:rPr>
          <w:b/>
          <w:sz w:val="28"/>
          <w:szCs w:val="28"/>
        </w:rPr>
        <w:t>:</w:t>
      </w:r>
    </w:p>
    <w:p w14:paraId="0596CBC4" w14:textId="5AD4992F" w:rsidR="004C359F" w:rsidRPr="00723804" w:rsidRDefault="00C8602E" w:rsidP="00723804">
      <w:pPr>
        <w:ind w:left="488"/>
        <w:rPr>
          <w:sz w:val="28"/>
          <w:szCs w:val="28"/>
        </w:rPr>
      </w:pPr>
      <w:r>
        <w:rPr>
          <w:sz w:val="28"/>
          <w:szCs w:val="28"/>
        </w:rPr>
        <w:t>kansli@funktionsrattnorrbotten.se</w:t>
      </w:r>
    </w:p>
    <w:sectPr w:rsidR="004C359F" w:rsidRPr="00723804" w:rsidSect="0007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0A66"/>
    <w:multiLevelType w:val="hybridMultilevel"/>
    <w:tmpl w:val="218E92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7344"/>
    <w:multiLevelType w:val="hybridMultilevel"/>
    <w:tmpl w:val="B25E56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106AF"/>
    <w:multiLevelType w:val="hybridMultilevel"/>
    <w:tmpl w:val="7730FC0A"/>
    <w:lvl w:ilvl="0" w:tplc="8F8A3F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50912"/>
    <w:multiLevelType w:val="hybridMultilevel"/>
    <w:tmpl w:val="659EBE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63"/>
    <w:rsid w:val="00070CE3"/>
    <w:rsid w:val="00073C97"/>
    <w:rsid w:val="00095EBF"/>
    <w:rsid w:val="000D7749"/>
    <w:rsid w:val="004C359F"/>
    <w:rsid w:val="0055644E"/>
    <w:rsid w:val="00693225"/>
    <w:rsid w:val="00723804"/>
    <w:rsid w:val="007301B5"/>
    <w:rsid w:val="00876613"/>
    <w:rsid w:val="0092747C"/>
    <w:rsid w:val="009671C6"/>
    <w:rsid w:val="00AD32D0"/>
    <w:rsid w:val="00AE0864"/>
    <w:rsid w:val="00B2657D"/>
    <w:rsid w:val="00BB1863"/>
    <w:rsid w:val="00C13CDE"/>
    <w:rsid w:val="00C273DB"/>
    <w:rsid w:val="00C8602E"/>
    <w:rsid w:val="00D0554E"/>
    <w:rsid w:val="00D67069"/>
    <w:rsid w:val="00F2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088F"/>
  <w15:docId w15:val="{D94FD9ED-5B2F-4F5A-A80F-FCF0DF1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4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Emma Nilsson</cp:lastModifiedBy>
  <cp:revision>3</cp:revision>
  <cp:lastPrinted>2013-03-13T11:52:00Z</cp:lastPrinted>
  <dcterms:created xsi:type="dcterms:W3CDTF">2025-02-10T17:03:00Z</dcterms:created>
  <dcterms:modified xsi:type="dcterms:W3CDTF">2025-02-23T14:52:00Z</dcterms:modified>
</cp:coreProperties>
</file>