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51" w:rsidRDefault="00B37551" w:rsidP="00B3755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Verksamhetsplan för 2019</w:t>
      </w:r>
    </w:p>
    <w:p w:rsidR="00B37551" w:rsidRDefault="00B37551" w:rsidP="00B37551">
      <w:pPr>
        <w:rPr>
          <w:b/>
          <w:sz w:val="28"/>
          <w:szCs w:val="28"/>
          <w:u w:val="single"/>
        </w:rPr>
      </w:pP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FN konventionen artikel 19 om rättigheter för personer med funktionsnedsättning, kommer att användas som stöd för vårt påverkansarbete.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Tillgänglighet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Vi ska arbeta aktivt med frågor som rör tillgängligheten både </w:t>
      </w:r>
      <w:bookmarkStart w:id="0" w:name="_GoBack"/>
      <w:r>
        <w:rPr>
          <w:rFonts w:ascii="Calibri" w:eastAsia="Calibri" w:hAnsi="Calibri" w:cs="Times New Roman"/>
          <w:sz w:val="36"/>
          <w:szCs w:val="36"/>
        </w:rPr>
        <w:t xml:space="preserve">då det gäller lagstiftningen men även granskningar på </w:t>
      </w:r>
      <w:bookmarkEnd w:id="0"/>
      <w:r>
        <w:rPr>
          <w:rFonts w:ascii="Calibri" w:eastAsia="Calibri" w:hAnsi="Calibri" w:cs="Times New Roman"/>
          <w:sz w:val="36"/>
          <w:szCs w:val="36"/>
        </w:rPr>
        <w:t xml:space="preserve">lokalnivå, gällande lokaler och bemötande. 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Region Norrbottens verksamheter är en länsfråga där Funktionsrätt Norrbotten har ett huvudansvar att följa tillgängligheten i Tillgänglighetsrådet i Region Norrbotten (TRN) och Patientrådet vid Sunderby sjukhus.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Funktionsrätt Norrbotten bevakar att Trafikverket tar sitt sektorsansvar och att det fungerar som tänkt.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Hälso och sjukvård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Diskussioner finns med landstinget att medverka i primärvårdens ledningsgrupp, framförallt där det gäller beslut som har med bemötande, rehabilitering och habilitering att göra.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Arbetet med den funktionshinderpolitiska planen är en hjärtefråga för oss, och vi kommer aktivt delta i detta arbete.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Hjälpmedel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Funktionsrätt Norrbotten deltar i arbetet enligt planen som hjälpmedelskonsulenterna tagit fram. Förutsättningen är att Funktionsrätt Norrbotten skall fungera som oberoende part </w:t>
      </w:r>
      <w:r>
        <w:rPr>
          <w:rFonts w:ascii="Calibri" w:eastAsia="Calibri" w:hAnsi="Calibri" w:cs="Times New Roman"/>
          <w:sz w:val="36"/>
          <w:szCs w:val="36"/>
        </w:rPr>
        <w:lastRenderedPageBreak/>
        <w:t>och inte användas som gisslan. Planen betonar att våra åsikter ska vara tydligt dokumenterade.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proofErr w:type="gramStart"/>
      <w:r>
        <w:rPr>
          <w:rFonts w:ascii="Calibri" w:eastAsia="Calibri" w:hAnsi="Calibri" w:cs="Times New Roman"/>
          <w:b/>
          <w:sz w:val="36"/>
          <w:szCs w:val="36"/>
          <w:u w:val="single"/>
        </w:rPr>
        <w:t>LHR,TRN</w:t>
      </w:r>
      <w:proofErr w:type="gramEnd"/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och Patientrådet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Funktionsrätt Norrbotten utser representanter, 5 ordinarie och 5 ersättare till Tillgänglighetsrådet i Region Norrbotten. Patientrådet har dels lokala representanter samt representanter som utses av Funktionsrätt Norrbotten.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Utbildningar och konferenser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Livskraft i Norr planeras i november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En utbildning i föreningsteknik skall anordnas.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Möjligheten att genomföra öppna föreläsningar ska undersökas.</w:t>
      </w:r>
    </w:p>
    <w:p w:rsidR="00B37551" w:rsidRDefault="00B37551" w:rsidP="00B37551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Seminariedagar med inbjudna politiker/myndigheter ska genomföras utifrån de önskemål som kommer in från medlemsföreningarna, där vi belyser funktionshinders problematik.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Övrigt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När det gäller arbetet med hemsidan skall den hållas aktiv och uppdaterad under året.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Funktionsrätt Norrbotten ska under året göra besök hos de lokala föreningar som finns i länet för att knyta kontakt men även hjälpa till om behovet finns</w:t>
      </w:r>
    </w:p>
    <w:p w:rsidR="00B37551" w:rsidRDefault="00B37551" w:rsidP="00B37551">
      <w:pPr>
        <w:spacing w:line="254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På ordförandemöten bjuder vi in olika aktörer för utbildning och information.</w:t>
      </w:r>
    </w:p>
    <w:p w:rsidR="00B37551" w:rsidRDefault="00B37551" w:rsidP="00B37551">
      <w:pPr>
        <w:rPr>
          <w:b/>
          <w:sz w:val="28"/>
          <w:szCs w:val="28"/>
          <w:u w:val="single"/>
        </w:rPr>
      </w:pPr>
    </w:p>
    <w:p w:rsidR="00B37551" w:rsidRDefault="00B37551" w:rsidP="00B375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Verksamhetsplan att förelägga årsmötet 2019 – </w:t>
      </w:r>
      <w:proofErr w:type="gramStart"/>
      <w:r>
        <w:rPr>
          <w:sz w:val="28"/>
          <w:szCs w:val="28"/>
        </w:rPr>
        <w:t>01-22</w:t>
      </w:r>
      <w:proofErr w:type="gramEnd"/>
      <w:r>
        <w:rPr>
          <w:sz w:val="28"/>
          <w:szCs w:val="28"/>
        </w:rPr>
        <w:t xml:space="preserve"> </w:t>
      </w:r>
    </w:p>
    <w:p w:rsidR="007A200E" w:rsidRDefault="007A200E"/>
    <w:sectPr w:rsidR="007A20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77" w:rsidRDefault="00F85977" w:rsidP="003F643D">
      <w:pPr>
        <w:spacing w:after="0" w:line="240" w:lineRule="auto"/>
      </w:pPr>
      <w:r>
        <w:separator/>
      </w:r>
    </w:p>
  </w:endnote>
  <w:endnote w:type="continuationSeparator" w:id="0">
    <w:p w:rsidR="00F85977" w:rsidRDefault="00F85977" w:rsidP="003F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77" w:rsidRDefault="00F85977" w:rsidP="003F643D">
      <w:pPr>
        <w:spacing w:after="0" w:line="240" w:lineRule="auto"/>
      </w:pPr>
      <w:r>
        <w:separator/>
      </w:r>
    </w:p>
  </w:footnote>
  <w:footnote w:type="continuationSeparator" w:id="0">
    <w:p w:rsidR="00F85977" w:rsidRDefault="00F85977" w:rsidP="003F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3D" w:rsidRDefault="003F643D">
    <w:pPr>
      <w:pStyle w:val="Sidhuvud"/>
    </w:pPr>
    <w:r>
      <w:rPr>
        <w:noProof/>
      </w:rPr>
      <w:drawing>
        <wp:inline distT="0" distB="0" distL="0" distR="0">
          <wp:extent cx="1548714" cy="38989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59" cy="391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43D" w:rsidRDefault="003F64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1"/>
    <w:rsid w:val="003F643D"/>
    <w:rsid w:val="007A200E"/>
    <w:rsid w:val="00B37551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F4BA0-B52B-4107-AFCD-2D2FBDC1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551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643D"/>
  </w:style>
  <w:style w:type="paragraph" w:styleId="Sidfot">
    <w:name w:val="footer"/>
    <w:basedOn w:val="Normal"/>
    <w:link w:val="SidfotChar"/>
    <w:uiPriority w:val="99"/>
    <w:unhideWhenUsed/>
    <w:rsid w:val="003F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643D"/>
  </w:style>
  <w:style w:type="paragraph" w:styleId="Ballongtext">
    <w:name w:val="Balloon Text"/>
    <w:basedOn w:val="Normal"/>
    <w:link w:val="BallongtextChar"/>
    <w:uiPriority w:val="99"/>
    <w:semiHidden/>
    <w:unhideWhenUsed/>
    <w:rsid w:val="003F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4</cp:revision>
  <cp:lastPrinted>2019-04-01T07:34:00Z</cp:lastPrinted>
  <dcterms:created xsi:type="dcterms:W3CDTF">2019-01-22T12:31:00Z</dcterms:created>
  <dcterms:modified xsi:type="dcterms:W3CDTF">2019-04-01T07:35:00Z</dcterms:modified>
</cp:coreProperties>
</file>