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4" w:rsidRPr="000F2437" w:rsidRDefault="00B34C64" w:rsidP="00B34C64">
      <w:pPr>
        <w:rPr>
          <w:sz w:val="44"/>
          <w:szCs w:val="44"/>
        </w:rPr>
      </w:pPr>
      <w:permStart w:id="0" w:edGrp="everyone"/>
      <w:permEnd w:id="0"/>
      <w:proofErr w:type="spellStart"/>
      <w:r w:rsidRPr="000F2437">
        <w:rPr>
          <w:sz w:val="44"/>
          <w:szCs w:val="44"/>
        </w:rPr>
        <w:t>RKMs</w:t>
      </w:r>
      <w:proofErr w:type="spellEnd"/>
      <w:r w:rsidRPr="000F2437">
        <w:rPr>
          <w:sz w:val="44"/>
          <w:szCs w:val="44"/>
        </w:rPr>
        <w:t xml:space="preserve"> Färdtjänstråd </w:t>
      </w:r>
    </w:p>
    <w:p w:rsidR="00B34C64" w:rsidRPr="000F2437" w:rsidRDefault="00B34C64" w:rsidP="00B34C64">
      <w:r w:rsidRPr="000F2437">
        <w:t xml:space="preserve">Dag: </w:t>
      </w:r>
      <w:r w:rsidR="00B56E81">
        <w:t>20</w:t>
      </w:r>
      <w:r w:rsidR="006D4817">
        <w:t xml:space="preserve"> </w:t>
      </w:r>
      <w:r w:rsidR="00B56E81">
        <w:t xml:space="preserve">mars </w:t>
      </w:r>
      <w:r>
        <w:t>201</w:t>
      </w:r>
      <w:r w:rsidR="00B56E81">
        <w:t>9</w:t>
      </w:r>
      <w:r w:rsidRPr="000F2437">
        <w:br/>
        <w:t>Tid: kl. 10:00 – 1</w:t>
      </w:r>
      <w:r w:rsidR="00B56E81">
        <w:t>4</w:t>
      </w:r>
      <w:r w:rsidRPr="000F2437">
        <w:t>:00 (inkl lunch)</w:t>
      </w:r>
      <w:r w:rsidRPr="000F2437">
        <w:br/>
        <w:t>L</w:t>
      </w:r>
      <w:r>
        <w:t xml:space="preserve">okal: </w:t>
      </w:r>
      <w:r w:rsidR="00B56E81">
        <w:t>Länstrafiken</w:t>
      </w:r>
      <w:r>
        <w:t xml:space="preserve">, </w:t>
      </w:r>
      <w:r w:rsidR="00B56E81">
        <w:t>sammanträdesrum (Överkalix)</w:t>
      </w:r>
    </w:p>
    <w:p w:rsidR="00B34C64" w:rsidRDefault="00B34C64" w:rsidP="00B34C64">
      <w:pPr>
        <w:rPr>
          <w:rFonts w:ascii="Arial" w:hAnsi="Arial" w:cs="Arial"/>
          <w:b/>
          <w:sz w:val="24"/>
          <w:szCs w:val="24"/>
        </w:rPr>
      </w:pPr>
    </w:p>
    <w:p w:rsidR="00B34C64" w:rsidRPr="00456D65" w:rsidRDefault="00B34C64" w:rsidP="00B34C6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56D65">
        <w:rPr>
          <w:rFonts w:asciiTheme="minorHAnsi" w:hAnsiTheme="minorHAnsi" w:cs="Arial"/>
          <w:b/>
          <w:sz w:val="24"/>
          <w:szCs w:val="24"/>
        </w:rPr>
        <w:t>Deltagare:</w:t>
      </w:r>
    </w:p>
    <w:p w:rsidR="00B34C64" w:rsidRDefault="00B56E81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Annelie Arnesdotter, DHR</w:t>
      </w:r>
    </w:p>
    <w:p w:rsidR="00B56E81" w:rsidRPr="00456D65" w:rsidRDefault="006A18B0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Lennart Thelin, Fun</w:t>
      </w:r>
      <w:r w:rsidR="00515A6A">
        <w:rPr>
          <w:rFonts w:asciiTheme="minorHAnsi" w:hAnsiTheme="minorHAnsi" w:cs="Arial"/>
          <w:sz w:val="24"/>
          <w:szCs w:val="24"/>
        </w:rPr>
        <w:t>k</w:t>
      </w:r>
      <w:r>
        <w:rPr>
          <w:rFonts w:asciiTheme="minorHAnsi" w:hAnsiTheme="minorHAnsi" w:cs="Arial"/>
          <w:sz w:val="24"/>
          <w:szCs w:val="24"/>
        </w:rPr>
        <w:t>tionsrätt Norrbotten</w:t>
      </w:r>
    </w:p>
    <w:p w:rsidR="00B34C64" w:rsidRPr="00456D65" w:rsidRDefault="00B56E81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Karl-Henrik Eriksson, KPR Luleå</w:t>
      </w:r>
    </w:p>
    <w:p w:rsidR="00B34C64" w:rsidRDefault="00B56E81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Barbro Öberg, Neuroförbundet</w:t>
      </w:r>
    </w:p>
    <w:p w:rsidR="00B34C64" w:rsidRPr="00456D65" w:rsidRDefault="00B34C64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Karin </w:t>
      </w:r>
      <w:proofErr w:type="spellStart"/>
      <w:r>
        <w:rPr>
          <w:rFonts w:asciiTheme="minorHAnsi" w:hAnsiTheme="minorHAnsi" w:cs="Arial"/>
          <w:sz w:val="24"/>
          <w:szCs w:val="24"/>
        </w:rPr>
        <w:t>Sundbaum</w:t>
      </w:r>
      <w:proofErr w:type="spellEnd"/>
      <w:r>
        <w:rPr>
          <w:rFonts w:asciiTheme="minorHAnsi" w:hAnsiTheme="minorHAnsi" w:cs="Arial"/>
          <w:sz w:val="24"/>
          <w:szCs w:val="24"/>
        </w:rPr>
        <w:t>, SRF Norrbotten</w:t>
      </w:r>
    </w:p>
    <w:p w:rsidR="00B34C64" w:rsidRPr="00456D65" w:rsidRDefault="00B56E81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Hjördis Lindström, SRF Norrbotten</w:t>
      </w:r>
    </w:p>
    <w:p w:rsidR="00B56E81" w:rsidRDefault="00B56E81" w:rsidP="003938D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Kerstin </w:t>
      </w:r>
      <w:proofErr w:type="spellStart"/>
      <w:r>
        <w:rPr>
          <w:rFonts w:asciiTheme="minorHAnsi" w:hAnsiTheme="minorHAnsi" w:cs="Arial"/>
          <w:sz w:val="24"/>
          <w:szCs w:val="24"/>
        </w:rPr>
        <w:t>Hammas</w:t>
      </w:r>
      <w:proofErr w:type="spellEnd"/>
      <w:r w:rsidR="003938D6">
        <w:rPr>
          <w:rFonts w:asciiTheme="minorHAnsi" w:hAnsiTheme="minorHAnsi" w:cs="Arial"/>
          <w:sz w:val="24"/>
          <w:szCs w:val="24"/>
        </w:rPr>
        <w:t>, RKM</w:t>
      </w:r>
    </w:p>
    <w:p w:rsidR="003938D6" w:rsidRDefault="003938D6" w:rsidP="003938D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56D65">
        <w:rPr>
          <w:rFonts w:asciiTheme="minorHAnsi" w:hAnsiTheme="minorHAnsi" w:cs="Arial"/>
          <w:sz w:val="24"/>
          <w:szCs w:val="24"/>
        </w:rPr>
        <w:t>Tomas Widetun, RKM/Länstrafiken</w:t>
      </w:r>
    </w:p>
    <w:p w:rsidR="00B56E81" w:rsidRPr="00456D65" w:rsidRDefault="00B56E81" w:rsidP="003938D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Maria Isaksson, Länstrafiken</w:t>
      </w:r>
    </w:p>
    <w:p w:rsidR="00B34C64" w:rsidRDefault="00B34C64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C134E" w:rsidRPr="006D4817" w:rsidRDefault="006D4817" w:rsidP="00B34C6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D4817">
        <w:rPr>
          <w:rFonts w:asciiTheme="minorHAnsi" w:hAnsiTheme="minorHAnsi" w:cs="Arial"/>
          <w:b/>
          <w:sz w:val="24"/>
          <w:szCs w:val="24"/>
        </w:rPr>
        <w:t>För kännedom:</w:t>
      </w:r>
    </w:p>
    <w:p w:rsidR="00515A6A" w:rsidRDefault="00515A6A" w:rsidP="006D481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Margareta Lindblom, DHR</w:t>
      </w:r>
    </w:p>
    <w:p w:rsidR="006D4817" w:rsidRDefault="00CC3605" w:rsidP="006D481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Inger Karlman, SPF</w:t>
      </w:r>
    </w:p>
    <w:p w:rsidR="006D4817" w:rsidRDefault="00CC3605" w:rsidP="006D4817">
      <w:pPr>
        <w:tabs>
          <w:tab w:val="left" w:pos="534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Åke Blomgren, PRO</w:t>
      </w:r>
      <w:r w:rsidR="006D4817">
        <w:rPr>
          <w:rFonts w:asciiTheme="minorHAnsi" w:hAnsiTheme="minorHAnsi" w:cs="Arial"/>
          <w:sz w:val="24"/>
          <w:szCs w:val="24"/>
        </w:rPr>
        <w:tab/>
      </w:r>
    </w:p>
    <w:p w:rsidR="006D4817" w:rsidRDefault="006D4817" w:rsidP="006D481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C134E" w:rsidRDefault="007C134E" w:rsidP="00B34C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34C64" w:rsidRDefault="00B34C64" w:rsidP="00B34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Noteringar</w:t>
      </w:r>
      <w:r w:rsidRPr="005D115E">
        <w:rPr>
          <w:sz w:val="28"/>
          <w:szCs w:val="28"/>
        </w:rPr>
        <w:t>:</w:t>
      </w:r>
    </w:p>
    <w:p w:rsidR="008F06B6" w:rsidRDefault="008F06B6" w:rsidP="00B34C64">
      <w:pPr>
        <w:spacing w:after="0" w:line="240" w:lineRule="auto"/>
        <w:rPr>
          <w:sz w:val="28"/>
          <w:szCs w:val="28"/>
        </w:rPr>
      </w:pPr>
    </w:p>
    <w:p w:rsidR="00251DC1" w:rsidRPr="003938D6" w:rsidRDefault="009A6BB9" w:rsidP="00251DC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938D6">
        <w:rPr>
          <w:b/>
          <w:sz w:val="24"/>
          <w:szCs w:val="24"/>
          <w:u w:val="single"/>
        </w:rPr>
        <w:t>Välkommen och presentation</w:t>
      </w:r>
    </w:p>
    <w:p w:rsidR="003938D6" w:rsidRDefault="00284B70" w:rsidP="003D6A3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Tomas Widetun </w:t>
      </w:r>
      <w:r w:rsidR="003938D6">
        <w:rPr>
          <w:sz w:val="24"/>
          <w:szCs w:val="24"/>
        </w:rPr>
        <w:t>hälsade alla välkomna</w:t>
      </w:r>
      <w:r>
        <w:rPr>
          <w:sz w:val="24"/>
          <w:szCs w:val="24"/>
        </w:rPr>
        <w:t xml:space="preserve"> och informera</w:t>
      </w:r>
      <w:r w:rsidR="00711AD7">
        <w:rPr>
          <w:sz w:val="24"/>
          <w:szCs w:val="24"/>
        </w:rPr>
        <w:t xml:space="preserve">de om att </w:t>
      </w:r>
      <w:r w:rsidR="00E812D2">
        <w:rPr>
          <w:sz w:val="24"/>
          <w:szCs w:val="24"/>
        </w:rPr>
        <w:t xml:space="preserve">färdtjänsthandläggarna vid dagens möte representeras av Kerstin </w:t>
      </w:r>
      <w:proofErr w:type="spellStart"/>
      <w:r w:rsidR="00E812D2">
        <w:rPr>
          <w:sz w:val="24"/>
          <w:szCs w:val="24"/>
        </w:rPr>
        <w:t>Hammas</w:t>
      </w:r>
      <w:proofErr w:type="spellEnd"/>
      <w:r w:rsidR="00E812D2">
        <w:rPr>
          <w:sz w:val="24"/>
          <w:szCs w:val="24"/>
        </w:rPr>
        <w:t xml:space="preserve">. Kerstin och hennes kollega Johanna </w:t>
      </w:r>
      <w:proofErr w:type="spellStart"/>
      <w:r w:rsidR="00E812D2">
        <w:rPr>
          <w:sz w:val="24"/>
          <w:szCs w:val="24"/>
        </w:rPr>
        <w:t>Uusitalo</w:t>
      </w:r>
      <w:proofErr w:type="spellEnd"/>
      <w:r w:rsidR="00E812D2">
        <w:rPr>
          <w:sz w:val="24"/>
          <w:szCs w:val="24"/>
        </w:rPr>
        <w:t xml:space="preserve"> har sin arbetsplats på Länstrafiken i Överkalix.  </w:t>
      </w:r>
    </w:p>
    <w:p w:rsidR="00284B70" w:rsidRDefault="00284B70" w:rsidP="003D6A3A">
      <w:pPr>
        <w:pStyle w:val="Liststycke"/>
        <w:rPr>
          <w:sz w:val="24"/>
          <w:szCs w:val="24"/>
        </w:rPr>
      </w:pPr>
    </w:p>
    <w:p w:rsidR="003D6A3A" w:rsidRPr="003938D6" w:rsidRDefault="00B92409" w:rsidP="00251DC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938D6">
        <w:rPr>
          <w:b/>
          <w:sz w:val="24"/>
          <w:szCs w:val="24"/>
          <w:u w:val="single"/>
        </w:rPr>
        <w:t>Godkännande av d</w:t>
      </w:r>
      <w:r w:rsidR="003D6A3A" w:rsidRPr="003938D6">
        <w:rPr>
          <w:b/>
          <w:sz w:val="24"/>
          <w:szCs w:val="24"/>
          <w:u w:val="single"/>
        </w:rPr>
        <w:t xml:space="preserve">agordning </w:t>
      </w:r>
    </w:p>
    <w:p w:rsidR="003938D6" w:rsidRDefault="00B828CD" w:rsidP="00E812D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3938D6" w:rsidRDefault="003938D6" w:rsidP="00251DC1">
      <w:pPr>
        <w:pStyle w:val="Liststycke"/>
        <w:rPr>
          <w:sz w:val="24"/>
          <w:szCs w:val="24"/>
        </w:rPr>
      </w:pPr>
    </w:p>
    <w:p w:rsidR="00251DC1" w:rsidRPr="003938D6" w:rsidRDefault="00251DC1" w:rsidP="00251DC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938D6">
        <w:rPr>
          <w:b/>
          <w:sz w:val="24"/>
          <w:szCs w:val="24"/>
          <w:u w:val="single"/>
        </w:rPr>
        <w:t>Föregående noteringar</w:t>
      </w:r>
    </w:p>
    <w:p w:rsidR="00EA24C4" w:rsidRDefault="006D6B7B" w:rsidP="00251D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Peter Karlsson, IT-avdelningen</w:t>
      </w:r>
      <w:r w:rsidR="00EA24C4">
        <w:rPr>
          <w:sz w:val="24"/>
          <w:szCs w:val="24"/>
        </w:rPr>
        <w:t>, inb</w:t>
      </w:r>
      <w:r w:rsidR="009140D4">
        <w:rPr>
          <w:sz w:val="24"/>
          <w:szCs w:val="24"/>
        </w:rPr>
        <w:t>jöds</w:t>
      </w:r>
      <w:r w:rsidR="00EA24C4">
        <w:rPr>
          <w:sz w:val="24"/>
          <w:szCs w:val="24"/>
        </w:rPr>
        <w:t xml:space="preserve"> för att berätta om läget gällande hållplatsupprop. Peter berättade att man jobbar vidare med att öka användandet av hållplantsupprop i bussarna och man ser en förbättring. Ibland när upprop saknas kan det bero på att ordinarie buss inte är i trafik och att ersättningsbussen saknar utrustning. </w:t>
      </w:r>
    </w:p>
    <w:p w:rsidR="0005513A" w:rsidRDefault="00EA24C4" w:rsidP="00251D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Synpunkt att det kan vara svårt att höra utropen när bussens radio är på hög volym. </w:t>
      </w:r>
      <w:r w:rsidR="009140D4">
        <w:rPr>
          <w:sz w:val="24"/>
          <w:szCs w:val="24"/>
        </w:rPr>
        <w:t xml:space="preserve">Det föreslogs </w:t>
      </w:r>
      <w:r w:rsidR="0005513A">
        <w:rPr>
          <w:sz w:val="24"/>
          <w:szCs w:val="24"/>
        </w:rPr>
        <w:t xml:space="preserve">att passagerarna endast kan lyssna på radio via </w:t>
      </w:r>
      <w:r w:rsidR="00515A6A">
        <w:rPr>
          <w:sz w:val="24"/>
          <w:szCs w:val="24"/>
        </w:rPr>
        <w:lastRenderedPageBreak/>
        <w:t xml:space="preserve">lurar, </w:t>
      </w:r>
      <w:r w:rsidR="0005513A">
        <w:rPr>
          <w:sz w:val="24"/>
          <w:szCs w:val="24"/>
        </w:rPr>
        <w:t>alternativt att utrop och radion kopplas ihop så att radion tystnar när hållplats utropet sker.</w:t>
      </w:r>
      <w:r w:rsidR="00515A6A">
        <w:rPr>
          <w:sz w:val="24"/>
          <w:szCs w:val="24"/>
        </w:rPr>
        <w:t xml:space="preserve"> </w:t>
      </w:r>
      <w:r w:rsidR="00B828CD">
        <w:rPr>
          <w:sz w:val="24"/>
          <w:szCs w:val="24"/>
        </w:rPr>
        <w:t xml:space="preserve"> Länstrafiken tar upp problemet </w:t>
      </w:r>
      <w:r w:rsidR="00A55E4D">
        <w:rPr>
          <w:sz w:val="24"/>
          <w:szCs w:val="24"/>
        </w:rPr>
        <w:t xml:space="preserve">angående </w:t>
      </w:r>
      <w:r w:rsidR="00B828CD">
        <w:rPr>
          <w:sz w:val="24"/>
          <w:szCs w:val="24"/>
        </w:rPr>
        <w:t xml:space="preserve">att radion ibland stör hållplatsutrop på kommande entreprenörsträff.  </w:t>
      </w:r>
    </w:p>
    <w:p w:rsidR="007C134E" w:rsidRDefault="007C134E" w:rsidP="00251DC1">
      <w:pPr>
        <w:pStyle w:val="Liststycke"/>
        <w:rPr>
          <w:sz w:val="24"/>
          <w:szCs w:val="24"/>
        </w:rPr>
      </w:pPr>
    </w:p>
    <w:p w:rsidR="00251DC1" w:rsidRPr="007C6F98" w:rsidRDefault="00251DC1" w:rsidP="00251DC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C6F98">
        <w:rPr>
          <w:b/>
          <w:sz w:val="24"/>
          <w:szCs w:val="24"/>
          <w:u w:val="single"/>
        </w:rPr>
        <w:t>Frågor under beredning</w:t>
      </w:r>
    </w:p>
    <w:p w:rsidR="003D6A3A" w:rsidRPr="00284B70" w:rsidRDefault="00284B70" w:rsidP="003D6A3A">
      <w:pPr>
        <w:pStyle w:val="Liststycke"/>
        <w:rPr>
          <w:sz w:val="24"/>
          <w:szCs w:val="24"/>
        </w:rPr>
      </w:pPr>
      <w:r w:rsidRPr="00284B70">
        <w:rPr>
          <w:sz w:val="24"/>
          <w:szCs w:val="24"/>
        </w:rPr>
        <w:t>Inga frågor under beredning.</w:t>
      </w:r>
    </w:p>
    <w:p w:rsidR="00B96271" w:rsidRDefault="00B96271" w:rsidP="003D6A3A">
      <w:pPr>
        <w:pStyle w:val="Liststycke"/>
        <w:rPr>
          <w:sz w:val="24"/>
          <w:szCs w:val="24"/>
        </w:rPr>
      </w:pPr>
    </w:p>
    <w:p w:rsidR="003D6A3A" w:rsidRPr="00621BA0" w:rsidRDefault="003D6A3A" w:rsidP="00251DC1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u w:val="single"/>
        </w:rPr>
      </w:pPr>
      <w:r w:rsidRPr="00621BA0">
        <w:rPr>
          <w:rFonts w:asciiTheme="minorHAnsi" w:hAnsiTheme="minorHAnsi"/>
          <w:b/>
          <w:sz w:val="24"/>
          <w:szCs w:val="24"/>
          <w:u w:val="single"/>
        </w:rPr>
        <w:t>Gästföredragare</w:t>
      </w:r>
    </w:p>
    <w:p w:rsidR="00251DC1" w:rsidRPr="00621BA0" w:rsidRDefault="00B32C4F" w:rsidP="00251DC1">
      <w:pPr>
        <w:pStyle w:val="Liststycke"/>
        <w:rPr>
          <w:rFonts w:asciiTheme="minorHAnsi" w:hAnsiTheme="minorHAnsi"/>
          <w:sz w:val="24"/>
          <w:szCs w:val="24"/>
        </w:rPr>
      </w:pPr>
      <w:r w:rsidRPr="00621BA0">
        <w:rPr>
          <w:rFonts w:asciiTheme="minorHAnsi" w:hAnsiTheme="minorHAnsi"/>
          <w:sz w:val="24"/>
          <w:szCs w:val="24"/>
        </w:rPr>
        <w:t>Ingen gästföreläsare denna gång</w:t>
      </w:r>
      <w:r w:rsidR="002B4383" w:rsidRPr="00621BA0">
        <w:rPr>
          <w:rFonts w:asciiTheme="minorHAnsi" w:hAnsiTheme="minorHAnsi"/>
          <w:sz w:val="24"/>
          <w:szCs w:val="24"/>
        </w:rPr>
        <w:t>.</w:t>
      </w:r>
    </w:p>
    <w:p w:rsidR="002B4383" w:rsidRPr="00621BA0" w:rsidRDefault="002B4383" w:rsidP="00251DC1">
      <w:pPr>
        <w:pStyle w:val="Liststycke"/>
        <w:rPr>
          <w:rFonts w:asciiTheme="minorHAnsi" w:hAnsiTheme="minorHAnsi"/>
          <w:sz w:val="24"/>
          <w:szCs w:val="24"/>
        </w:rPr>
      </w:pPr>
    </w:p>
    <w:p w:rsidR="00DD1897" w:rsidRPr="0040032A" w:rsidRDefault="003A40D4" w:rsidP="003A40D4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u w:val="single"/>
        </w:rPr>
      </w:pPr>
      <w:r w:rsidRPr="00621BA0">
        <w:rPr>
          <w:rFonts w:asciiTheme="minorHAnsi" w:hAnsiTheme="minorHAnsi"/>
          <w:b/>
          <w:sz w:val="24"/>
          <w:szCs w:val="24"/>
          <w:u w:val="single"/>
        </w:rPr>
        <w:t>Frågor från del</w:t>
      </w:r>
      <w:r w:rsidR="0040032A">
        <w:rPr>
          <w:rFonts w:asciiTheme="minorHAnsi" w:hAnsiTheme="minorHAnsi"/>
          <w:b/>
          <w:sz w:val="24"/>
          <w:szCs w:val="24"/>
          <w:u w:val="single"/>
        </w:rPr>
        <w:t>tagarna</w:t>
      </w:r>
    </w:p>
    <w:p w:rsidR="00E6245A" w:rsidRPr="00E6245A" w:rsidRDefault="00DD1897" w:rsidP="00DD1897">
      <w:pPr>
        <w:pStyle w:val="Liststycke"/>
        <w:tabs>
          <w:tab w:val="left" w:pos="993"/>
        </w:tabs>
        <w:rPr>
          <w:rFonts w:asciiTheme="minorHAnsi" w:hAnsiTheme="minorHAnsi" w:cs="Courier New"/>
          <w:i/>
          <w:color w:val="000000"/>
          <w:sz w:val="24"/>
          <w:szCs w:val="24"/>
        </w:rPr>
      </w:pPr>
      <w:r w:rsidRPr="00621BA0">
        <w:rPr>
          <w:rFonts w:asciiTheme="minorHAnsi" w:hAnsiTheme="minorHAnsi"/>
          <w:sz w:val="24"/>
          <w:szCs w:val="24"/>
        </w:rPr>
        <w:t>SRF Norrbotten:</w:t>
      </w:r>
      <w:r w:rsidRPr="00621BA0">
        <w:rPr>
          <w:rFonts w:asciiTheme="minorHAnsi" w:hAnsiTheme="minorHAnsi" w:cs="Courier New"/>
          <w:color w:val="000000"/>
          <w:sz w:val="24"/>
          <w:szCs w:val="24"/>
        </w:rPr>
        <w:br/>
        <w:t xml:space="preserve">- </w:t>
      </w:r>
      <w:r w:rsidRPr="00E6245A">
        <w:rPr>
          <w:rFonts w:asciiTheme="minorHAnsi" w:hAnsiTheme="minorHAnsi" w:cs="Courier New"/>
          <w:i/>
          <w:color w:val="000000"/>
          <w:sz w:val="24"/>
          <w:szCs w:val="24"/>
        </w:rPr>
        <w:t>LTN företagskort - är det möjligt att</w:t>
      </w:r>
      <w:r w:rsidR="00E6245A">
        <w:rPr>
          <w:rFonts w:asciiTheme="minorHAnsi" w:hAnsiTheme="minorHAnsi" w:cs="Courier New"/>
          <w:i/>
          <w:color w:val="000000"/>
          <w:sz w:val="24"/>
          <w:szCs w:val="24"/>
        </w:rPr>
        <w:t xml:space="preserve"> det inom en inte alltför lång </w:t>
      </w:r>
      <w:r w:rsidRPr="00E6245A">
        <w:rPr>
          <w:rFonts w:asciiTheme="minorHAnsi" w:hAnsiTheme="minorHAnsi" w:cs="Courier New"/>
          <w:i/>
          <w:color w:val="000000"/>
          <w:sz w:val="24"/>
          <w:szCs w:val="24"/>
        </w:rPr>
        <w:t>framtid även kunna betala biljetter på Norrtåg precis som i Västerbotten?</w:t>
      </w:r>
    </w:p>
    <w:p w:rsidR="00E6245A" w:rsidRDefault="00E6245A" w:rsidP="00DD1897">
      <w:pPr>
        <w:pStyle w:val="Liststycke"/>
        <w:tabs>
          <w:tab w:val="left" w:pos="993"/>
        </w:tabs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I dagsläget är det endast periodkort som även gäller för resa med Norrtåg. Länstrafiken lyfter frågan internt och återkommer i ärendet.</w:t>
      </w:r>
    </w:p>
    <w:p w:rsidR="00E6245A" w:rsidRDefault="00E6245A" w:rsidP="00DD1897">
      <w:pPr>
        <w:pStyle w:val="Liststycke"/>
        <w:tabs>
          <w:tab w:val="left" w:pos="993"/>
        </w:tabs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ab/>
      </w:r>
      <w:r w:rsidR="00DD1897" w:rsidRPr="00621BA0">
        <w:rPr>
          <w:rFonts w:asciiTheme="minorHAnsi" w:hAnsiTheme="minorHAnsi" w:cs="Courier New"/>
          <w:color w:val="000000"/>
          <w:sz w:val="24"/>
          <w:szCs w:val="24"/>
        </w:rPr>
        <w:br/>
        <w:t xml:space="preserve">- </w:t>
      </w:r>
      <w:r w:rsidR="00DD1897" w:rsidRPr="00E6245A">
        <w:rPr>
          <w:rFonts w:asciiTheme="minorHAnsi" w:hAnsiTheme="minorHAnsi" w:cs="Courier New"/>
          <w:i/>
          <w:color w:val="000000"/>
          <w:sz w:val="24"/>
          <w:szCs w:val="24"/>
        </w:rPr>
        <w:tab/>
        <w:t>Hållplatsskyltar på busstationen i Piteå?</w:t>
      </w:r>
    </w:p>
    <w:p w:rsidR="00E6245A" w:rsidRDefault="004D58E1" w:rsidP="00DD1897">
      <w:pPr>
        <w:pStyle w:val="Liststycke"/>
        <w:tabs>
          <w:tab w:val="left" w:pos="993"/>
        </w:tabs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Sommartid finns l</w:t>
      </w:r>
      <w:r w:rsidR="00E6245A">
        <w:rPr>
          <w:rFonts w:asciiTheme="minorHAnsi" w:hAnsiTheme="minorHAnsi" w:cs="Courier New"/>
          <w:color w:val="000000"/>
          <w:sz w:val="24"/>
          <w:szCs w:val="24"/>
        </w:rPr>
        <w:t xml:space="preserve">edstråk </w:t>
      </w:r>
      <w:r w:rsidR="001163A4">
        <w:rPr>
          <w:rFonts w:asciiTheme="minorHAnsi" w:hAnsiTheme="minorHAnsi" w:cs="Courier New"/>
          <w:color w:val="000000"/>
          <w:sz w:val="24"/>
          <w:szCs w:val="24"/>
        </w:rPr>
        <w:t xml:space="preserve">men </w:t>
      </w:r>
      <w:r w:rsidR="00E6245A">
        <w:rPr>
          <w:rFonts w:asciiTheme="minorHAnsi" w:hAnsiTheme="minorHAnsi" w:cs="Courier New"/>
          <w:color w:val="000000"/>
          <w:sz w:val="24"/>
          <w:szCs w:val="24"/>
        </w:rPr>
        <w:t xml:space="preserve">märkning av hållplatslägen saknas och från vänthall kan man inte höra om buss </w:t>
      </w:r>
      <w:proofErr w:type="gramStart"/>
      <w:r w:rsidR="00E6245A">
        <w:rPr>
          <w:rFonts w:asciiTheme="minorHAnsi" w:hAnsiTheme="minorHAnsi" w:cs="Courier New"/>
          <w:color w:val="000000"/>
          <w:sz w:val="24"/>
          <w:szCs w:val="24"/>
        </w:rPr>
        <w:t>ankommer</w:t>
      </w:r>
      <w:proofErr w:type="gramEnd"/>
      <w:r w:rsidR="00E6245A">
        <w:rPr>
          <w:rFonts w:asciiTheme="minorHAnsi" w:hAnsiTheme="minorHAnsi" w:cs="Courier New"/>
          <w:color w:val="000000"/>
          <w:sz w:val="24"/>
          <w:szCs w:val="24"/>
        </w:rPr>
        <w:t xml:space="preserve">.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Inomhus finns pratknapp installerad och informationsskylt med talfunktion installeras inom kort. </w:t>
      </w:r>
      <w:r w:rsidR="00E6245A">
        <w:rPr>
          <w:rFonts w:asciiTheme="minorHAnsi" w:hAnsiTheme="minorHAnsi" w:cs="Courier New"/>
          <w:color w:val="000000"/>
          <w:sz w:val="24"/>
          <w:szCs w:val="24"/>
        </w:rPr>
        <w:t>Peter Karlsson undersöker vilka planer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 gällande tillgänglighet</w:t>
      </w:r>
      <w:r w:rsidR="00E6245A">
        <w:rPr>
          <w:rFonts w:asciiTheme="minorHAnsi" w:hAnsiTheme="minorHAnsi" w:cs="Courier New"/>
          <w:color w:val="000000"/>
          <w:sz w:val="24"/>
          <w:szCs w:val="24"/>
        </w:rPr>
        <w:t xml:space="preserve"> Piteå kommun har för hållplatsområdet.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E6245A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</w:p>
    <w:p w:rsidR="00DD1897" w:rsidRPr="004D58E1" w:rsidRDefault="00DD1897" w:rsidP="00DD1897">
      <w:pPr>
        <w:pStyle w:val="Liststycke"/>
        <w:tabs>
          <w:tab w:val="left" w:pos="993"/>
        </w:tabs>
        <w:rPr>
          <w:rFonts w:asciiTheme="minorHAnsi" w:hAnsiTheme="minorHAnsi" w:cs="Courier New"/>
          <w:i/>
          <w:color w:val="000000"/>
          <w:sz w:val="24"/>
          <w:szCs w:val="24"/>
        </w:rPr>
      </w:pPr>
      <w:r w:rsidRPr="00621BA0">
        <w:rPr>
          <w:rFonts w:asciiTheme="minorHAnsi" w:hAnsiTheme="minorHAnsi" w:cs="Courier New"/>
          <w:color w:val="000000"/>
          <w:sz w:val="24"/>
          <w:szCs w:val="24"/>
        </w:rPr>
        <w:br/>
      </w:r>
      <w:r w:rsidRPr="004D58E1">
        <w:rPr>
          <w:rFonts w:asciiTheme="minorHAnsi" w:hAnsiTheme="minorHAnsi" w:cs="Courier New"/>
          <w:i/>
          <w:color w:val="000000"/>
          <w:sz w:val="24"/>
          <w:szCs w:val="24"/>
        </w:rPr>
        <w:t xml:space="preserve">- </w:t>
      </w:r>
      <w:r w:rsidRPr="004D58E1">
        <w:rPr>
          <w:rFonts w:asciiTheme="minorHAnsi" w:hAnsiTheme="minorHAnsi" w:cs="Courier New"/>
          <w:i/>
          <w:color w:val="000000"/>
          <w:sz w:val="24"/>
          <w:szCs w:val="24"/>
        </w:rPr>
        <w:tab/>
        <w:t>Färdtjänsten i Kiruna?</w:t>
      </w:r>
    </w:p>
    <w:p w:rsidR="00E6245A" w:rsidRPr="00621BA0" w:rsidRDefault="004D58E1" w:rsidP="00DD1897">
      <w:pPr>
        <w:pStyle w:val="Liststycke"/>
        <w:tabs>
          <w:tab w:val="left" w:pos="993"/>
        </w:tabs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 xml:space="preserve">Synpunkter 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 xml:space="preserve">på </w:t>
      </w:r>
      <w:r>
        <w:rPr>
          <w:rFonts w:asciiTheme="minorHAnsi" w:hAnsiTheme="minorHAnsi" w:cs="Courier New"/>
          <w:color w:val="000000"/>
          <w:sz w:val="24"/>
          <w:szCs w:val="24"/>
        </w:rPr>
        <w:t>att färdtjänsten fungerar på ett dåligt sätt i Kiruna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 xml:space="preserve"> lyfts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. Problemen gäller </w:t>
      </w:r>
      <w:proofErr w:type="spellStart"/>
      <w:r>
        <w:rPr>
          <w:rFonts w:asciiTheme="minorHAnsi" w:hAnsiTheme="minorHAnsi" w:cs="Courier New"/>
          <w:color w:val="000000"/>
          <w:sz w:val="24"/>
          <w:szCs w:val="24"/>
        </w:rPr>
        <w:t>bl</w:t>
      </w:r>
      <w:proofErr w:type="spellEnd"/>
      <w:r>
        <w:rPr>
          <w:rFonts w:asciiTheme="minorHAnsi" w:hAnsiTheme="minorHAnsi" w:cs="Courier New"/>
          <w:color w:val="000000"/>
          <w:sz w:val="24"/>
          <w:szCs w:val="24"/>
        </w:rPr>
        <w:t xml:space="preserve"> a att personer lämnats på fel adress, taxin inte kommer i tid samt att de kör över tillåten has</w:t>
      </w:r>
      <w:r w:rsidR="009140D4">
        <w:rPr>
          <w:rFonts w:asciiTheme="minorHAnsi" w:hAnsiTheme="minorHAnsi" w:cs="Courier New"/>
          <w:color w:val="000000"/>
          <w:sz w:val="24"/>
          <w:szCs w:val="24"/>
        </w:rPr>
        <w:t xml:space="preserve">tighet. Länstrafiken 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 xml:space="preserve">informerade </w:t>
      </w:r>
      <w:r>
        <w:rPr>
          <w:rFonts w:asciiTheme="minorHAnsi" w:hAnsiTheme="minorHAnsi" w:cs="Courier New"/>
          <w:color w:val="000000"/>
          <w:sz w:val="24"/>
          <w:szCs w:val="24"/>
        </w:rPr>
        <w:t>att efter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 xml:space="preserve"> en </w:t>
      </w:r>
      <w:proofErr w:type="gramStart"/>
      <w:r>
        <w:rPr>
          <w:rFonts w:asciiTheme="minorHAnsi" w:hAnsiTheme="minorHAnsi" w:cs="Courier New"/>
          <w:color w:val="000000"/>
          <w:sz w:val="24"/>
          <w:szCs w:val="24"/>
        </w:rPr>
        <w:t>problematiskt</w:t>
      </w:r>
      <w:proofErr w:type="gramEnd"/>
      <w:r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>start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6349A1">
        <w:rPr>
          <w:rFonts w:asciiTheme="minorHAnsi" w:hAnsiTheme="minorHAnsi" w:cs="Courier New"/>
          <w:color w:val="000000"/>
          <w:sz w:val="24"/>
          <w:szCs w:val="24"/>
        </w:rPr>
        <w:t xml:space="preserve">(2016) </w:t>
      </w:r>
      <w:r>
        <w:rPr>
          <w:rFonts w:asciiTheme="minorHAnsi" w:hAnsiTheme="minorHAnsi" w:cs="Courier New"/>
          <w:color w:val="000000"/>
          <w:sz w:val="24"/>
          <w:szCs w:val="24"/>
        </w:rPr>
        <w:t>ligger</w:t>
      </w:r>
      <w:r w:rsidR="009140D4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B828CD">
        <w:rPr>
          <w:rFonts w:asciiTheme="minorHAnsi" w:hAnsiTheme="minorHAnsi" w:cs="Courier New"/>
          <w:color w:val="000000"/>
          <w:sz w:val="24"/>
          <w:szCs w:val="24"/>
        </w:rPr>
        <w:t xml:space="preserve">nu </w:t>
      </w:r>
      <w:r w:rsidR="009140D4">
        <w:rPr>
          <w:rFonts w:asciiTheme="minorHAnsi" w:hAnsiTheme="minorHAnsi" w:cs="Courier New"/>
          <w:color w:val="000000"/>
          <w:sz w:val="24"/>
          <w:szCs w:val="24"/>
        </w:rPr>
        <w:t>andelen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avvikelser i Kiruna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 på liknande nivå s</w:t>
      </w:r>
      <w:r w:rsidR="009140D4">
        <w:rPr>
          <w:rFonts w:asciiTheme="minorHAnsi" w:hAnsiTheme="minorHAnsi" w:cs="Courier New"/>
          <w:color w:val="000000"/>
          <w:sz w:val="24"/>
          <w:szCs w:val="24"/>
        </w:rPr>
        <w:t xml:space="preserve">om i övriga länet samt uppmanar 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>resenä</w:t>
      </w:r>
      <w:r w:rsidR="006349A1">
        <w:rPr>
          <w:rFonts w:asciiTheme="minorHAnsi" w:hAnsiTheme="minorHAnsi" w:cs="Courier New"/>
          <w:color w:val="000000"/>
          <w:sz w:val="24"/>
          <w:szCs w:val="24"/>
        </w:rPr>
        <w:t>r som ä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r missnöjd att </w:t>
      </w:r>
      <w:r w:rsidR="0040032A">
        <w:rPr>
          <w:rFonts w:asciiTheme="minorHAnsi" w:hAnsiTheme="minorHAnsi" w:cs="Courier New"/>
          <w:color w:val="000000"/>
          <w:sz w:val="24"/>
          <w:szCs w:val="24"/>
        </w:rPr>
        <w:t xml:space="preserve">lämna sin synpunkt genom att 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ringa färdtjänstnumret </w:t>
      </w:r>
      <w:r w:rsidR="0040032A">
        <w:rPr>
          <w:rFonts w:asciiTheme="minorHAnsi" w:hAnsiTheme="minorHAnsi" w:cs="Courier New"/>
          <w:color w:val="000000"/>
          <w:sz w:val="24"/>
          <w:szCs w:val="24"/>
        </w:rPr>
        <w:t xml:space="preserve">, 0926-75677, eller </w:t>
      </w:r>
      <w:proofErr w:type="spellStart"/>
      <w:r w:rsidR="0040032A">
        <w:rPr>
          <w:rFonts w:asciiTheme="minorHAnsi" w:hAnsiTheme="minorHAnsi" w:cs="Courier New"/>
          <w:color w:val="000000"/>
          <w:sz w:val="24"/>
          <w:szCs w:val="24"/>
        </w:rPr>
        <w:t>maila</w:t>
      </w:r>
      <w:proofErr w:type="spellEnd"/>
      <w:r w:rsidR="0040032A">
        <w:rPr>
          <w:rFonts w:asciiTheme="minorHAnsi" w:hAnsiTheme="minorHAnsi" w:cs="Courier New"/>
          <w:color w:val="000000"/>
          <w:sz w:val="24"/>
          <w:szCs w:val="24"/>
        </w:rPr>
        <w:t xml:space="preserve"> till </w:t>
      </w:r>
      <w:proofErr w:type="spellStart"/>
      <w:r w:rsidR="0040032A">
        <w:rPr>
          <w:rFonts w:asciiTheme="minorHAnsi" w:hAnsiTheme="minorHAnsi" w:cs="Courier New"/>
          <w:color w:val="000000"/>
          <w:sz w:val="24"/>
          <w:szCs w:val="24"/>
        </w:rPr>
        <w:t>synpunkten@ltnbd.se</w:t>
      </w:r>
      <w:proofErr w:type="spellEnd"/>
      <w:r w:rsidR="0040032A">
        <w:rPr>
          <w:rFonts w:asciiTheme="minorHAnsi" w:hAnsiTheme="minorHAnsi" w:cs="Courier New"/>
          <w:color w:val="000000"/>
          <w:sz w:val="24"/>
          <w:szCs w:val="24"/>
        </w:rPr>
        <w:t>.</w:t>
      </w:r>
      <w:r w:rsidR="003B3A9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</w:p>
    <w:p w:rsidR="00DD1897" w:rsidRPr="00621BA0" w:rsidRDefault="00DD1897" w:rsidP="00DD1897">
      <w:pPr>
        <w:pStyle w:val="Liststycke"/>
        <w:rPr>
          <w:rFonts w:asciiTheme="minorHAnsi" w:hAnsiTheme="minorHAnsi"/>
          <w:sz w:val="24"/>
          <w:szCs w:val="24"/>
        </w:rPr>
      </w:pPr>
    </w:p>
    <w:p w:rsidR="00DD1897" w:rsidRPr="00621BA0" w:rsidRDefault="00DD1897" w:rsidP="00DD1897">
      <w:pPr>
        <w:pStyle w:val="Liststycke"/>
        <w:rPr>
          <w:rFonts w:asciiTheme="minorHAnsi" w:hAnsiTheme="minorHAnsi" w:cs="Arial"/>
          <w:sz w:val="24"/>
          <w:szCs w:val="24"/>
        </w:rPr>
      </w:pPr>
      <w:r w:rsidRPr="00621BA0">
        <w:rPr>
          <w:rFonts w:asciiTheme="minorHAnsi" w:hAnsiTheme="minorHAnsi" w:cs="Arial"/>
          <w:sz w:val="24"/>
          <w:szCs w:val="24"/>
        </w:rPr>
        <w:t>DHR Norrbotten:</w:t>
      </w:r>
    </w:p>
    <w:p w:rsidR="00DD1897" w:rsidRPr="003B3A90" w:rsidRDefault="00DD1897" w:rsidP="0040032A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</w:pPr>
      <w:r w:rsidRPr="003B3A90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- </w:t>
      </w:r>
      <w:r w:rsidRPr="003B3A90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ab/>
        <w:t xml:space="preserve">Önskan om att alla HK-bussar utrustas med handtag att hålla sig i medlemmarna utan rullstol men behov av buss upplever otrygghet när </w:t>
      </w:r>
      <w:proofErr w:type="gramStart"/>
      <w:r w:rsidRPr="003B3A90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>dom</w:t>
      </w:r>
      <w:proofErr w:type="gramEnd"/>
      <w:r w:rsidRPr="003B3A90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 inte har att hålla sig i.</w:t>
      </w:r>
    </w:p>
    <w:p w:rsidR="003B3A90" w:rsidRDefault="00A56071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Specialfordon är utrustade enligt funktions och utrustningskrav framtagna av Svensk kollektivtrafik och sammanställda i dokumente</w:t>
      </w:r>
      <w:r w:rsidR="008F5718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t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"S</w:t>
      </w:r>
      <w:r w:rsidR="008F5718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pecialfordon 2014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"</w:t>
      </w:r>
      <w:r w:rsidR="008F5718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alternativt "Specialfordon 2006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". </w:t>
      </w:r>
      <w:r w:rsidR="00950F16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Länstrafiken undersöker hur handtag är placerade i specialfordon.</w:t>
      </w:r>
    </w:p>
    <w:p w:rsidR="00950F16" w:rsidRPr="00621BA0" w:rsidRDefault="00950F16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DD1897" w:rsidRPr="00950F16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</w:pPr>
      <w:r w:rsidRPr="00950F16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 - </w:t>
      </w:r>
      <w:r w:rsidRPr="00950F16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ab/>
        <w:t>Ordförande i distriktet har tillskrivit landstinget angående den stora prisskillnaden som är i Norrbottenslän. Har RKM möjlighet påverka detta?</w:t>
      </w:r>
    </w:p>
    <w:p w:rsidR="00B828CD" w:rsidRDefault="00950F16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lastRenderedPageBreak/>
        <w:t>Egenavgiften gällande sjukresor är enhetlig</w:t>
      </w:r>
      <w:r w:rsidR="00B828CD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i länet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. För färdtjänst </w:t>
      </w:r>
      <w:r w:rsidR="00654B47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i alla kommuner som lämnat över färdtjänsten till RKM </w:t>
      </w:r>
      <w:r w:rsidR="00B828CD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gäller </w:t>
      </w:r>
      <w:r w:rsidR="00654B47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ett </w:t>
      </w:r>
      <w:r w:rsidR="00B828CD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gemensamt regelverk med enhetlig egenavgift</w:t>
      </w:r>
      <w:r w:rsidR="00654B47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. Undantaget är Kiruna kommun som valt att subventionera avgiften med anledning av att inomkommunala bussresor är subventionerade.</w:t>
      </w:r>
    </w:p>
    <w:p w:rsidR="00950F16" w:rsidRPr="00621BA0" w:rsidRDefault="00950F16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DD1897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 - </w:t>
      </w: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ab/>
      </w:r>
      <w:r w:rsidRPr="001C35D9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>Beställningscentralen måste fråga om det finns rullator, rullstol eller annat hjälpmedel. Många har upplevt att det blivit fel sorts fordon och fått vänta längre på resan.</w:t>
      </w:r>
    </w:p>
    <w:p w:rsidR="001C35D9" w:rsidRDefault="001C35D9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För person med färdtjänst finns i </w:t>
      </w:r>
      <w:r w:rsidR="009140D4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färdtjänsttillståndet angivet eventuellt hjälpmedel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som är aktuellt för personen och denna information följer med automatik över till beställningen. Vi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d </w:t>
      </w:r>
      <w:r w:rsidR="00EC15B2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behov </w:t>
      </w:r>
      <w:r w:rsidR="006349A1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av</w:t>
      </w:r>
      <w:r w:rsidR="00EC15B2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förändring </w:t>
      </w:r>
      <w:proofErr w:type="gramStart"/>
      <w:r w:rsidR="00EC15B2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gällande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färdsätt</w:t>
      </w:r>
      <w:proofErr w:type="gramEnd"/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eller hjälpmedel kontaktas färdtjänsthandläggar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e så att justering kan göras. För sjukresor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frågar be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ställningscentralen om</w:t>
      </w:r>
      <w:r w:rsidR="00EC15B2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eventuellt hjälpmedel på resan.</w:t>
      </w:r>
    </w:p>
    <w:p w:rsidR="001C35D9" w:rsidRPr="00621BA0" w:rsidRDefault="001C35D9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DD1897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 - </w:t>
      </w: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ab/>
      </w: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Centralen måste även vara noga med att kolla om det är synskadade som </w:t>
      </w: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ab/>
        <w:t>behöver resan. Här är det viktigt med återkoppling av chaufför om resan blir senare eller tidigare.</w:t>
      </w: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</w:t>
      </w:r>
    </w:p>
    <w:p w:rsidR="005E7F9B" w:rsidRDefault="009140D4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Vid beställning av resa för person med </w:t>
      </w:r>
      <w:r w:rsidR="00A6071E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funktionsne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dsättning som kan påverka resan måste detta anges vid beställningen.</w:t>
      </w:r>
      <w:r w:rsidR="00EC15B2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Ändrad hämttid på mer än 10 minuter ska meddelas resenären.</w:t>
      </w:r>
    </w:p>
    <w:p w:rsidR="005E7F9B" w:rsidRPr="00621BA0" w:rsidRDefault="005E7F9B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5E7F9B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 - </w:t>
      </w: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ab/>
        <w:t>Vid något tillfälle har beställningscentralen avbokat resan utan återkoppling till beställaren</w:t>
      </w: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.</w:t>
      </w:r>
    </w:p>
    <w:p w:rsidR="005E7F9B" w:rsidRDefault="005E7F9B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Bör inte kunna ske och för att kunna kommentera måste man utreda den enskilda händelsen.</w:t>
      </w:r>
    </w:p>
    <w:p w:rsidR="005E7F9B" w:rsidRPr="00621BA0" w:rsidRDefault="005E7F9B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DD1897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 - </w:t>
      </w: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ab/>
        <w:t xml:space="preserve">Det behövs noggrannare koll på tider vid resor så att inte brukaren behöver vänta på </w:t>
      </w:r>
      <w:proofErr w:type="spellStart"/>
      <w:proofErr w:type="gramStart"/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>tex</w:t>
      </w:r>
      <w:proofErr w:type="spellEnd"/>
      <w:proofErr w:type="gramEnd"/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 sjukhus i flera timmar på sin tid.</w:t>
      </w:r>
    </w:p>
    <w:p w:rsidR="005E7F9B" w:rsidRDefault="00EC15B2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Enligt Region Norrbottens regelverk och tillämpningsanvisningar planeras långa 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resor både till fasta ankomsttider och fasta avgångstider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. Detta kan 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i värsta fall leda till att man får vänta upp till två timmar på </w:t>
      </w:r>
      <w:r w:rsidR="0037400D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sin 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tid för vårdbesök</w:t>
      </w:r>
      <w:r w:rsidR="0037400D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et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och/eller</w:t>
      </w:r>
      <w:r w:rsidR="005E7F9B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 tid för hemresa.</w:t>
      </w:r>
    </w:p>
    <w:p w:rsidR="005E7F9B" w:rsidRPr="00621BA0" w:rsidRDefault="005E7F9B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DD1897" w:rsidRDefault="00DD1897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 - </w:t>
      </w:r>
      <w:r w:rsidRPr="00621BA0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ab/>
      </w:r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Brukare upplever bussarna otillgängliga. Svåra kliva av/på </w:t>
      </w:r>
      <w:proofErr w:type="spellStart"/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>p.g.av</w:t>
      </w:r>
      <w:proofErr w:type="spellEnd"/>
      <w:r w:rsidRPr="005E7F9B">
        <w:rPr>
          <w:rFonts w:asciiTheme="minorHAnsi" w:eastAsia="Times New Roman" w:hAnsiTheme="minorHAnsi" w:cs="Arial"/>
          <w:i/>
          <w:color w:val="000000"/>
          <w:sz w:val="24"/>
          <w:szCs w:val="24"/>
          <w:lang w:eastAsia="sv-SE"/>
        </w:rPr>
        <w:t xml:space="preserve"> höga steg. Pall eller ramp skulle underlätta mycket.</w:t>
      </w:r>
    </w:p>
    <w:p w:rsidR="005E7F9B" w:rsidRDefault="00D26CED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Länstrafiken för önskemål</w:t>
      </w:r>
      <w:r w:rsidR="006349A1"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 xml:space="preserve">/synpunkt vidare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  <w:t>till berörda i organisationen.</w:t>
      </w:r>
    </w:p>
    <w:p w:rsidR="005E7F9B" w:rsidRPr="00621BA0" w:rsidRDefault="005E7F9B" w:rsidP="00950F16">
      <w:pPr>
        <w:tabs>
          <w:tab w:val="left" w:pos="993"/>
        </w:tabs>
        <w:spacing w:after="0" w:line="240" w:lineRule="auto"/>
        <w:ind w:left="720"/>
        <w:rPr>
          <w:rFonts w:asciiTheme="minorHAnsi" w:eastAsia="Times New Roman" w:hAnsiTheme="minorHAnsi" w:cs="Arial"/>
          <w:color w:val="000000"/>
          <w:sz w:val="24"/>
          <w:szCs w:val="24"/>
          <w:lang w:eastAsia="sv-SE"/>
        </w:rPr>
      </w:pPr>
    </w:p>
    <w:p w:rsidR="00251DC1" w:rsidRPr="00621BA0" w:rsidRDefault="00251DC1" w:rsidP="00950F16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u w:val="single"/>
        </w:rPr>
      </w:pPr>
      <w:r w:rsidRPr="00621BA0">
        <w:rPr>
          <w:rFonts w:asciiTheme="minorHAnsi" w:hAnsiTheme="minorHAnsi"/>
          <w:b/>
          <w:sz w:val="24"/>
          <w:szCs w:val="24"/>
          <w:u w:val="single"/>
        </w:rPr>
        <w:t>Sjukresor</w:t>
      </w:r>
    </w:p>
    <w:p w:rsidR="00273DAA" w:rsidRDefault="00571C8C" w:rsidP="00950F16">
      <w:pPr>
        <w:pStyle w:val="Liststyck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Inga regelverksförändringar planerade.</w:t>
      </w:r>
    </w:p>
    <w:p w:rsidR="006349A1" w:rsidRDefault="006349A1" w:rsidP="00950F16">
      <w:pPr>
        <w:pStyle w:val="Liststycke"/>
        <w:rPr>
          <w:rFonts w:asciiTheme="minorHAnsi" w:hAnsiTheme="minorHAnsi"/>
          <w:sz w:val="24"/>
          <w:szCs w:val="24"/>
        </w:rPr>
      </w:pPr>
    </w:p>
    <w:p w:rsidR="006349A1" w:rsidRDefault="006349A1" w:rsidP="00950F16">
      <w:pPr>
        <w:pStyle w:val="Liststycke"/>
        <w:rPr>
          <w:sz w:val="24"/>
          <w:szCs w:val="24"/>
        </w:rPr>
      </w:pPr>
    </w:p>
    <w:p w:rsidR="006156A6" w:rsidRDefault="006156A6" w:rsidP="00950F16">
      <w:pPr>
        <w:pStyle w:val="Liststycke"/>
        <w:rPr>
          <w:sz w:val="24"/>
          <w:szCs w:val="24"/>
        </w:rPr>
      </w:pPr>
    </w:p>
    <w:p w:rsidR="00251DC1" w:rsidRPr="006349A1" w:rsidRDefault="00251DC1" w:rsidP="006349A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349A1">
        <w:rPr>
          <w:b/>
          <w:sz w:val="24"/>
          <w:szCs w:val="24"/>
          <w:u w:val="single"/>
        </w:rPr>
        <w:lastRenderedPageBreak/>
        <w:t>Linjetrafik</w:t>
      </w:r>
    </w:p>
    <w:p w:rsidR="006156A6" w:rsidRDefault="00FD1903" w:rsidP="00950F1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Länstrafiken planerar för upphandling av busstrafik med trafikstart december 2020.</w:t>
      </w:r>
    </w:p>
    <w:p w:rsidR="00251DC1" w:rsidRDefault="00251DC1" w:rsidP="00950F16">
      <w:pPr>
        <w:pStyle w:val="Liststycke"/>
        <w:rPr>
          <w:sz w:val="24"/>
          <w:szCs w:val="24"/>
        </w:rPr>
      </w:pPr>
    </w:p>
    <w:p w:rsidR="00251DC1" w:rsidRDefault="00251DC1" w:rsidP="00950F1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844DB">
        <w:rPr>
          <w:b/>
          <w:sz w:val="24"/>
          <w:szCs w:val="24"/>
          <w:u w:val="single"/>
        </w:rPr>
        <w:t>Nyheter från RKM</w:t>
      </w:r>
      <w:r w:rsidR="006844DB" w:rsidRPr="006844DB">
        <w:rPr>
          <w:b/>
          <w:sz w:val="24"/>
          <w:szCs w:val="24"/>
          <w:u w:val="single"/>
        </w:rPr>
        <w:br/>
      </w:r>
      <w:proofErr w:type="gramStart"/>
      <w:r w:rsidR="00FD1903">
        <w:rPr>
          <w:sz w:val="24"/>
          <w:szCs w:val="24"/>
        </w:rPr>
        <w:t xml:space="preserve">Upphandling </w:t>
      </w:r>
      <w:r w:rsidR="00A6071E">
        <w:rPr>
          <w:sz w:val="24"/>
          <w:szCs w:val="24"/>
        </w:rPr>
        <w:t xml:space="preserve"> gällande</w:t>
      </w:r>
      <w:proofErr w:type="gramEnd"/>
      <w:r w:rsidR="00A6071E">
        <w:rPr>
          <w:sz w:val="24"/>
          <w:szCs w:val="24"/>
        </w:rPr>
        <w:t xml:space="preserve"> sjukresor och färdtjänst pågår och</w:t>
      </w:r>
      <w:r w:rsidR="00A6071E" w:rsidRPr="00A6071E">
        <w:rPr>
          <w:sz w:val="24"/>
          <w:szCs w:val="24"/>
        </w:rPr>
        <w:t xml:space="preserve"> </w:t>
      </w:r>
      <w:r w:rsidR="00A6071E">
        <w:rPr>
          <w:sz w:val="24"/>
          <w:szCs w:val="24"/>
        </w:rPr>
        <w:t>i samtliga kommuner förutom Arjeplog, Gällivare och Jokkmokk. Nya avtal börjar gälla från 2020-01-01 och 2020-07-01.</w:t>
      </w:r>
    </w:p>
    <w:p w:rsidR="00251DC1" w:rsidRDefault="00251DC1" w:rsidP="00251DC1">
      <w:pPr>
        <w:pStyle w:val="Liststycke"/>
        <w:rPr>
          <w:sz w:val="24"/>
          <w:szCs w:val="24"/>
        </w:rPr>
      </w:pPr>
    </w:p>
    <w:p w:rsidR="00251DC1" w:rsidRPr="006844DB" w:rsidRDefault="00251DC1" w:rsidP="00251DC1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844DB">
        <w:rPr>
          <w:b/>
          <w:sz w:val="24"/>
          <w:szCs w:val="24"/>
          <w:u w:val="single"/>
        </w:rPr>
        <w:t>Statistik med förklarande text</w:t>
      </w:r>
    </w:p>
    <w:p w:rsidR="005C0559" w:rsidRDefault="008F06B6" w:rsidP="00251D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 2017 inkom </w:t>
      </w:r>
      <w:r w:rsidR="005C0559">
        <w:rPr>
          <w:sz w:val="24"/>
          <w:szCs w:val="24"/>
        </w:rPr>
        <w:t>870</w:t>
      </w:r>
      <w:r>
        <w:rPr>
          <w:sz w:val="24"/>
          <w:szCs w:val="24"/>
        </w:rPr>
        <w:t xml:space="preserve"> synpunkter på färdtjänstresor</w:t>
      </w:r>
      <w:r w:rsidR="005C0559">
        <w:rPr>
          <w:sz w:val="24"/>
          <w:szCs w:val="24"/>
        </w:rPr>
        <w:t xml:space="preserve"> och 2018 inkom 852</w:t>
      </w:r>
      <w:r>
        <w:rPr>
          <w:sz w:val="24"/>
          <w:szCs w:val="24"/>
        </w:rPr>
        <w:t xml:space="preserve"> synpunkter. </w:t>
      </w:r>
      <w:r w:rsidR="005C0559">
        <w:rPr>
          <w:sz w:val="24"/>
          <w:szCs w:val="24"/>
        </w:rPr>
        <w:t xml:space="preserve">Ca </w:t>
      </w:r>
      <w:proofErr w:type="gramStart"/>
      <w:r w:rsidR="005C0559">
        <w:rPr>
          <w:sz w:val="24"/>
          <w:szCs w:val="24"/>
        </w:rPr>
        <w:t>70%</w:t>
      </w:r>
      <w:proofErr w:type="gramEnd"/>
      <w:r w:rsidR="005C0559">
        <w:rPr>
          <w:sz w:val="24"/>
          <w:szCs w:val="24"/>
        </w:rPr>
        <w:t xml:space="preserve"> av synpunkterna gäller förseningar.</w:t>
      </w:r>
    </w:p>
    <w:p w:rsidR="005C0559" w:rsidRDefault="005C0559" w:rsidP="00251DC1">
      <w:pPr>
        <w:pStyle w:val="Liststycke"/>
        <w:rPr>
          <w:sz w:val="24"/>
          <w:szCs w:val="24"/>
        </w:rPr>
      </w:pPr>
    </w:p>
    <w:p w:rsidR="005C0559" w:rsidRDefault="005C0559" w:rsidP="00251D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Totalt har 176 000 beställningar genomförts </w:t>
      </w:r>
      <w:r w:rsidR="005F7430">
        <w:rPr>
          <w:sz w:val="24"/>
          <w:szCs w:val="24"/>
        </w:rPr>
        <w:t>till</w:t>
      </w:r>
      <w:r>
        <w:rPr>
          <w:sz w:val="24"/>
          <w:szCs w:val="24"/>
        </w:rPr>
        <w:t xml:space="preserve"> en kostnad </w:t>
      </w:r>
      <w:r w:rsidR="005F7430">
        <w:rPr>
          <w:sz w:val="24"/>
          <w:szCs w:val="24"/>
        </w:rPr>
        <w:t>av 33,6</w:t>
      </w:r>
      <w:r>
        <w:rPr>
          <w:sz w:val="24"/>
          <w:szCs w:val="24"/>
        </w:rPr>
        <w:t xml:space="preserve"> Mnkr.</w:t>
      </w:r>
    </w:p>
    <w:p w:rsidR="005F7430" w:rsidRDefault="005F7430" w:rsidP="005F7430">
      <w:pPr>
        <w:pStyle w:val="Liststycke"/>
        <w:rPr>
          <w:sz w:val="24"/>
          <w:szCs w:val="24"/>
        </w:rPr>
      </w:pPr>
    </w:p>
    <w:p w:rsidR="009A6BB9" w:rsidRDefault="00EE5E6D" w:rsidP="005F743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Under 2018 har 2038 färdtjänstbeslut fattats och </w:t>
      </w:r>
      <w:r w:rsidR="005F7430">
        <w:rPr>
          <w:sz w:val="24"/>
          <w:szCs w:val="24"/>
        </w:rPr>
        <w:t>det är totalt 7800 färdtjänstberättigade i de kommuner där RKM ansvarar för färdtjänsten.</w:t>
      </w:r>
    </w:p>
    <w:p w:rsidR="005F7430" w:rsidRDefault="005F7430" w:rsidP="005F7430">
      <w:pPr>
        <w:pStyle w:val="Liststycke"/>
        <w:rPr>
          <w:sz w:val="24"/>
          <w:szCs w:val="24"/>
        </w:rPr>
      </w:pPr>
    </w:p>
    <w:p w:rsidR="00B726BB" w:rsidRPr="007D41D3" w:rsidRDefault="00251DC1" w:rsidP="005F7430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D41D3">
        <w:rPr>
          <w:b/>
          <w:sz w:val="24"/>
          <w:szCs w:val="24"/>
          <w:u w:val="single"/>
        </w:rPr>
        <w:t>Övriga frågor</w:t>
      </w:r>
      <w:r w:rsidR="00B726BB" w:rsidRPr="007D41D3">
        <w:rPr>
          <w:b/>
          <w:sz w:val="24"/>
          <w:szCs w:val="24"/>
          <w:u w:val="single"/>
        </w:rPr>
        <w:t xml:space="preserve"> </w:t>
      </w:r>
    </w:p>
    <w:p w:rsidR="00BB035F" w:rsidRDefault="00EC15B2" w:rsidP="005F743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övriga frågor.</w:t>
      </w:r>
    </w:p>
    <w:p w:rsidR="000505E2" w:rsidRPr="00B94B65" w:rsidRDefault="000505E2" w:rsidP="005F7430">
      <w:pPr>
        <w:pStyle w:val="Liststycke"/>
        <w:rPr>
          <w:b/>
          <w:sz w:val="24"/>
          <w:szCs w:val="24"/>
        </w:rPr>
      </w:pPr>
    </w:p>
    <w:p w:rsidR="00251DC1" w:rsidRDefault="00251DC1" w:rsidP="005F743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C0559">
        <w:rPr>
          <w:b/>
          <w:sz w:val="24"/>
          <w:szCs w:val="24"/>
          <w:u w:val="single"/>
        </w:rPr>
        <w:t>Nästa möte</w:t>
      </w:r>
      <w:r w:rsidR="006844DB" w:rsidRPr="005C0559">
        <w:rPr>
          <w:b/>
          <w:sz w:val="24"/>
          <w:szCs w:val="24"/>
          <w:u w:val="single"/>
        </w:rPr>
        <w:br/>
      </w:r>
      <w:r w:rsidR="00EC15B2">
        <w:rPr>
          <w:sz w:val="24"/>
          <w:szCs w:val="24"/>
        </w:rPr>
        <w:t xml:space="preserve">Punkten lyftes inte upp mötet. (Förslag på ny tid </w:t>
      </w:r>
      <w:proofErr w:type="spellStart"/>
      <w:r w:rsidR="00EC15B2">
        <w:rPr>
          <w:sz w:val="24"/>
          <w:szCs w:val="24"/>
        </w:rPr>
        <w:t>mailas</w:t>
      </w:r>
      <w:proofErr w:type="spellEnd"/>
      <w:r w:rsidR="00EC15B2">
        <w:rPr>
          <w:sz w:val="24"/>
          <w:szCs w:val="24"/>
        </w:rPr>
        <w:t xml:space="preserve"> ut)</w:t>
      </w:r>
      <w:r w:rsidR="007D41D3" w:rsidRPr="005C0559">
        <w:rPr>
          <w:sz w:val="24"/>
          <w:szCs w:val="24"/>
        </w:rPr>
        <w:t xml:space="preserve">. </w:t>
      </w:r>
    </w:p>
    <w:p w:rsidR="005C0559" w:rsidRPr="005C0559" w:rsidRDefault="005C0559" w:rsidP="005C0559">
      <w:pPr>
        <w:spacing w:after="0"/>
        <w:ind w:left="360"/>
        <w:rPr>
          <w:sz w:val="24"/>
          <w:szCs w:val="24"/>
        </w:rPr>
      </w:pPr>
    </w:p>
    <w:p w:rsidR="00B726BB" w:rsidRPr="007D41D3" w:rsidRDefault="00251DC1" w:rsidP="005C0559">
      <w:pPr>
        <w:pStyle w:val="Liststycke"/>
        <w:numPr>
          <w:ilvl w:val="0"/>
          <w:numId w:val="3"/>
        </w:numPr>
        <w:rPr>
          <w:b/>
          <w:u w:val="single"/>
        </w:rPr>
      </w:pPr>
      <w:r w:rsidRPr="007D41D3">
        <w:rPr>
          <w:b/>
          <w:sz w:val="24"/>
          <w:szCs w:val="24"/>
          <w:u w:val="single"/>
        </w:rPr>
        <w:t>Mötet avslutas</w:t>
      </w:r>
    </w:p>
    <w:p w:rsidR="007D41D3" w:rsidRPr="003D0734" w:rsidRDefault="008F06B6" w:rsidP="005C055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Tomas Widetun</w:t>
      </w:r>
      <w:r w:rsidR="007D41D3" w:rsidRPr="003D0734">
        <w:rPr>
          <w:sz w:val="24"/>
          <w:szCs w:val="24"/>
        </w:rPr>
        <w:t xml:space="preserve"> tack</w:t>
      </w:r>
      <w:r w:rsidR="005C0559">
        <w:rPr>
          <w:sz w:val="24"/>
          <w:szCs w:val="24"/>
        </w:rPr>
        <w:t>ade deltagarna för ett bra möte</w:t>
      </w:r>
      <w:r w:rsidR="007D41D3" w:rsidRPr="003D0734">
        <w:rPr>
          <w:sz w:val="24"/>
          <w:szCs w:val="24"/>
        </w:rPr>
        <w:t>.</w:t>
      </w:r>
    </w:p>
    <w:p w:rsidR="007D41D3" w:rsidRPr="003D0734" w:rsidRDefault="007D41D3" w:rsidP="00251DC1">
      <w:pPr>
        <w:pStyle w:val="Liststycke"/>
        <w:rPr>
          <w:sz w:val="24"/>
          <w:szCs w:val="24"/>
        </w:rPr>
      </w:pPr>
    </w:p>
    <w:p w:rsidR="007D41D3" w:rsidRPr="003D0734" w:rsidRDefault="007D41D3" w:rsidP="007D41D3">
      <w:pPr>
        <w:pStyle w:val="Liststycke"/>
        <w:ind w:left="426"/>
        <w:rPr>
          <w:sz w:val="24"/>
          <w:szCs w:val="24"/>
        </w:rPr>
      </w:pPr>
      <w:r w:rsidRPr="003D0734">
        <w:rPr>
          <w:sz w:val="24"/>
          <w:szCs w:val="24"/>
        </w:rPr>
        <w:t>För noteringarna stod</w:t>
      </w:r>
    </w:p>
    <w:p w:rsidR="007D41D3" w:rsidRPr="003D0734" w:rsidRDefault="007D41D3" w:rsidP="007D41D3">
      <w:pPr>
        <w:pStyle w:val="Liststycke"/>
        <w:ind w:left="426"/>
        <w:rPr>
          <w:sz w:val="24"/>
          <w:szCs w:val="24"/>
        </w:rPr>
      </w:pPr>
    </w:p>
    <w:p w:rsidR="007D41D3" w:rsidRPr="003D0734" w:rsidRDefault="007D41D3" w:rsidP="007D41D3">
      <w:pPr>
        <w:pStyle w:val="Liststycke"/>
        <w:ind w:left="426"/>
        <w:rPr>
          <w:sz w:val="24"/>
          <w:szCs w:val="24"/>
        </w:rPr>
      </w:pPr>
    </w:p>
    <w:p w:rsidR="007D41D3" w:rsidRPr="003D0734" w:rsidRDefault="00E43734" w:rsidP="007D41D3">
      <w:pPr>
        <w:pStyle w:val="Liststycke"/>
        <w:ind w:left="426"/>
        <w:rPr>
          <w:sz w:val="24"/>
          <w:szCs w:val="24"/>
        </w:rPr>
      </w:pPr>
      <w:r>
        <w:rPr>
          <w:sz w:val="24"/>
          <w:szCs w:val="24"/>
        </w:rPr>
        <w:t>Maria Isaksson</w:t>
      </w:r>
    </w:p>
    <w:p w:rsidR="007D41D3" w:rsidRPr="003D0734" w:rsidRDefault="007D41D3" w:rsidP="00CC079D">
      <w:pPr>
        <w:rPr>
          <w:sz w:val="24"/>
          <w:szCs w:val="24"/>
        </w:rPr>
      </w:pPr>
    </w:p>
    <w:sectPr w:rsidR="007D41D3" w:rsidRPr="003D0734" w:rsidSect="00CA23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73" w:right="1983" w:bottom="1417" w:left="1985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B2" w:rsidRDefault="00EC15B2" w:rsidP="00BE3A9D">
      <w:pPr>
        <w:spacing w:after="0" w:line="240" w:lineRule="auto"/>
      </w:pPr>
      <w:r>
        <w:separator/>
      </w:r>
    </w:p>
  </w:endnote>
  <w:endnote w:type="continuationSeparator" w:id="0">
    <w:p w:rsidR="00EC15B2" w:rsidRDefault="00EC15B2" w:rsidP="00BE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2" w:rsidRDefault="00581B06" w:rsidP="00A309BF">
    <w:pPr>
      <w:pStyle w:val="Allmntstyckeformat"/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noProof/>
        <w:sz w:val="14"/>
        <w:szCs w:val="14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0" type="#_x0000_t32" style="position:absolute;left:0;text-align:left;margin-left:-2.5pt;margin-top:-7.05pt;width:400.5pt;height:0;z-index:251664384" o:connectortype="straight" strokecolor="gray [1629]"/>
      </w:pict>
    </w:r>
    <w:r w:rsidR="00EC15B2">
      <w:rPr>
        <w:rFonts w:ascii="Verdana" w:hAnsi="Verdana" w:cs="Verdana"/>
        <w:sz w:val="14"/>
        <w:szCs w:val="14"/>
      </w:rPr>
      <w:t>Regionala kollektivtrafikmyndigheten</w:t>
    </w:r>
    <w:r w:rsidR="00EC15B2" w:rsidRPr="00A309BF">
      <w:rPr>
        <w:rFonts w:ascii="Verdana" w:hAnsi="Verdana" w:cs="Verdana"/>
        <w:sz w:val="14"/>
        <w:szCs w:val="14"/>
      </w:rPr>
      <w:t>• S</w:t>
    </w:r>
    <w:r w:rsidR="00EC15B2">
      <w:rPr>
        <w:rFonts w:ascii="Verdana" w:hAnsi="Verdana" w:cs="Verdana"/>
        <w:sz w:val="14"/>
        <w:szCs w:val="14"/>
      </w:rPr>
      <w:t>medjegatan 19 • 972 32 Luleå •</w:t>
    </w:r>
    <w:r w:rsidR="00EC15B2" w:rsidRPr="00A309BF">
      <w:rPr>
        <w:rFonts w:ascii="Verdana" w:hAnsi="Verdana" w:cs="Verdana"/>
        <w:sz w:val="14"/>
        <w:szCs w:val="14"/>
      </w:rPr>
      <w:t xml:space="preserve"> </w:t>
    </w:r>
    <w:r w:rsidR="00EC15B2">
      <w:rPr>
        <w:rFonts w:ascii="Verdana" w:hAnsi="Verdana" w:cs="Verdana"/>
        <w:sz w:val="14"/>
        <w:szCs w:val="14"/>
      </w:rPr>
      <w:t>0920-23 38 30</w:t>
    </w:r>
  </w:p>
  <w:p w:rsidR="00EC15B2" w:rsidRPr="00A309BF" w:rsidRDefault="00EC15B2" w:rsidP="00A309BF">
    <w:pPr>
      <w:pStyle w:val="Allmntstyckeformat"/>
      <w:jc w:val="center"/>
      <w:rPr>
        <w:rFonts w:ascii="Verdana" w:hAnsi="Verdana" w:cs="Verdana"/>
        <w:sz w:val="14"/>
        <w:szCs w:val="14"/>
      </w:rPr>
    </w:pPr>
    <w:proofErr w:type="spellStart"/>
    <w:r>
      <w:rPr>
        <w:rFonts w:ascii="Verdana" w:hAnsi="Verdana" w:cs="Verdana"/>
        <w:sz w:val="14"/>
        <w:szCs w:val="14"/>
      </w:rPr>
      <w:t>info@rkmbd.se</w:t>
    </w:r>
    <w:proofErr w:type="spellEnd"/>
    <w:r w:rsidRPr="00A309BF">
      <w:rPr>
        <w:rFonts w:ascii="Verdana" w:hAnsi="Verdana" w:cs="Verdana"/>
        <w:sz w:val="14"/>
        <w:szCs w:val="14"/>
      </w:rPr>
      <w:t xml:space="preserve">| </w:t>
    </w:r>
    <w:proofErr w:type="spellStart"/>
    <w:r w:rsidRPr="00A309BF">
      <w:rPr>
        <w:rFonts w:ascii="Verdana" w:hAnsi="Verdana" w:cs="Verdana"/>
        <w:sz w:val="14"/>
        <w:szCs w:val="14"/>
      </w:rPr>
      <w:t>www.rkmbd.se</w:t>
    </w:r>
    <w:proofErr w:type="spellEnd"/>
    <w:r w:rsidRPr="00A309BF">
      <w:rPr>
        <w:rFonts w:ascii="Verdana" w:hAnsi="Verdana" w:cs="Verdana"/>
        <w:sz w:val="14"/>
        <w:szCs w:val="14"/>
      </w:rPr>
      <w:t xml:space="preserve"> | </w:t>
    </w:r>
    <w:proofErr w:type="spellStart"/>
    <w:r w:rsidRPr="00A309BF">
      <w:rPr>
        <w:rFonts w:ascii="Verdana" w:hAnsi="Verdana" w:cs="Verdana"/>
        <w:sz w:val="14"/>
        <w:szCs w:val="14"/>
      </w:rPr>
      <w:t>Org</w:t>
    </w:r>
    <w:proofErr w:type="spellEnd"/>
    <w:r w:rsidRPr="00A309BF">
      <w:rPr>
        <w:rFonts w:ascii="Verdana" w:hAnsi="Verdana" w:cs="Verdana"/>
        <w:sz w:val="14"/>
        <w:szCs w:val="14"/>
      </w:rPr>
      <w:t xml:space="preserve"> nr: 222000-2949</w:t>
    </w:r>
  </w:p>
  <w:p w:rsidR="00EC15B2" w:rsidRDefault="00EC15B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2" w:rsidRPr="00CA2335" w:rsidRDefault="00581B06" w:rsidP="00CA2335">
    <w:pPr>
      <w:pStyle w:val="Allmntstyckeformat"/>
      <w:jc w:val="center"/>
      <w:rPr>
        <w:rFonts w:ascii="Verdana" w:hAnsi="Verdana" w:cs="Verdana"/>
        <w:sz w:val="14"/>
        <w:szCs w:val="14"/>
      </w:rPr>
    </w:pPr>
    <w:r w:rsidRPr="00581B06"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7" type="#_x0000_t32" style="position:absolute;left:0;text-align:left;margin-left:-2.45pt;margin-top:-5.9pt;width:400.5pt;height:0;z-index:251672576" o:connectortype="straight" strokecolor="gray [1629]"/>
      </w:pict>
    </w:r>
    <w:r w:rsidR="00EC15B2" w:rsidRPr="00CA2335">
      <w:rPr>
        <w:rFonts w:ascii="Verdana" w:hAnsi="Verdana" w:cs="Verdana"/>
        <w:sz w:val="14"/>
        <w:szCs w:val="14"/>
      </w:rPr>
      <w:t>RKM</w:t>
    </w:r>
    <w:r w:rsidR="00EC15B2" w:rsidRPr="00CA2335">
      <w:rPr>
        <w:sz w:val="14"/>
        <w:szCs w:val="14"/>
      </w:rPr>
      <w:t xml:space="preserve"> </w:t>
    </w:r>
    <w:r w:rsidR="00EC15B2" w:rsidRPr="00CA2335">
      <w:rPr>
        <w:rFonts w:ascii="Verdana" w:hAnsi="Verdana" w:cs="Verdana"/>
        <w:sz w:val="14"/>
        <w:szCs w:val="14"/>
      </w:rPr>
      <w:t xml:space="preserve">• </w:t>
    </w:r>
    <w:r w:rsidR="00EC15B2">
      <w:rPr>
        <w:rFonts w:ascii="Verdana" w:hAnsi="Verdana" w:cs="Verdana"/>
        <w:sz w:val="14"/>
        <w:szCs w:val="14"/>
      </w:rPr>
      <w:t xml:space="preserve">Smedjegatan 19 • 972 32 Luleå • 0926-756 80 </w:t>
    </w:r>
    <w:r w:rsidR="00EC15B2" w:rsidRPr="00CA2335">
      <w:rPr>
        <w:rFonts w:ascii="Verdana" w:hAnsi="Verdana" w:cs="Verdana"/>
        <w:sz w:val="14"/>
        <w:szCs w:val="14"/>
      </w:rPr>
      <w:t>|</w:t>
    </w:r>
    <w:r w:rsidR="00EC15B2">
      <w:rPr>
        <w:rFonts w:ascii="Verdana" w:hAnsi="Verdana" w:cs="Verdana"/>
        <w:sz w:val="14"/>
        <w:szCs w:val="14"/>
      </w:rPr>
      <w:t xml:space="preserve"> </w:t>
    </w:r>
    <w:hyperlink r:id="rId1" w:history="1">
      <w:r w:rsidR="00EC15B2" w:rsidRPr="00A62C70">
        <w:rPr>
          <w:rStyle w:val="Hyperlnk"/>
          <w:rFonts w:ascii="Verdana" w:hAnsi="Verdana" w:cs="Verdana"/>
          <w:sz w:val="14"/>
          <w:szCs w:val="14"/>
        </w:rPr>
        <w:t>info@rkmbd.se</w:t>
      </w:r>
    </w:hyperlink>
    <w:r w:rsidR="00EC15B2">
      <w:rPr>
        <w:rFonts w:ascii="Verdana" w:hAnsi="Verdana" w:cs="Verdana"/>
        <w:sz w:val="14"/>
        <w:szCs w:val="14"/>
      </w:rPr>
      <w:t xml:space="preserve"> </w:t>
    </w:r>
    <w:r w:rsidR="00EC15B2" w:rsidRPr="00CA2335">
      <w:rPr>
        <w:rFonts w:ascii="Verdana" w:hAnsi="Verdana" w:cs="Verdana"/>
        <w:sz w:val="14"/>
        <w:szCs w:val="14"/>
      </w:rPr>
      <w:t xml:space="preserve">| </w:t>
    </w:r>
    <w:proofErr w:type="spellStart"/>
    <w:r w:rsidR="00EC15B2" w:rsidRPr="00CA2335">
      <w:rPr>
        <w:rFonts w:ascii="Verdana" w:hAnsi="Verdana" w:cs="Verdana"/>
        <w:sz w:val="14"/>
        <w:szCs w:val="14"/>
      </w:rPr>
      <w:t>www.rkmbd.se</w:t>
    </w:r>
    <w:proofErr w:type="spellEnd"/>
    <w:r w:rsidR="00EC15B2" w:rsidRPr="00CA2335">
      <w:rPr>
        <w:rFonts w:ascii="Verdana" w:hAnsi="Verdana" w:cs="Verdana"/>
        <w:sz w:val="14"/>
        <w:szCs w:val="14"/>
      </w:rPr>
      <w:t xml:space="preserve"> | </w:t>
    </w:r>
    <w:proofErr w:type="spellStart"/>
    <w:r w:rsidR="00EC15B2" w:rsidRPr="00CA2335">
      <w:rPr>
        <w:rFonts w:ascii="Verdana" w:hAnsi="Verdana" w:cs="Verdana"/>
        <w:sz w:val="14"/>
        <w:szCs w:val="14"/>
      </w:rPr>
      <w:t>Org</w:t>
    </w:r>
    <w:proofErr w:type="spellEnd"/>
    <w:r w:rsidR="00EC15B2" w:rsidRPr="00CA2335">
      <w:rPr>
        <w:rFonts w:ascii="Verdana" w:hAnsi="Verdana" w:cs="Verdana"/>
        <w:sz w:val="14"/>
        <w:szCs w:val="14"/>
      </w:rPr>
      <w:t xml:space="preserve"> nr: 222000-2949</w:t>
    </w:r>
  </w:p>
  <w:p w:rsidR="00EC15B2" w:rsidRDefault="00EC15B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B2" w:rsidRDefault="00EC15B2" w:rsidP="00BE3A9D">
      <w:pPr>
        <w:spacing w:after="0" w:line="240" w:lineRule="auto"/>
      </w:pPr>
      <w:r>
        <w:separator/>
      </w:r>
    </w:p>
  </w:footnote>
  <w:footnote w:type="continuationSeparator" w:id="0">
    <w:p w:rsidR="00EC15B2" w:rsidRDefault="00EC15B2" w:rsidP="00BE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2" w:rsidRDefault="00EC15B2" w:rsidP="00BE3A9D">
    <w:pPr>
      <w:rPr>
        <w:sz w:val="12"/>
        <w:szCs w:val="12"/>
      </w:rPr>
    </w:pPr>
    <w:r w:rsidRPr="00A309BF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188595</wp:posOffset>
          </wp:positionV>
          <wp:extent cx="1664970" cy="600075"/>
          <wp:effectExtent l="19050" t="0" r="0" b="0"/>
          <wp:wrapNone/>
          <wp:docPr id="1" name="Bildobjekt 0" descr="rkm_logga_so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m_logga_sol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97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B06"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alt="Ange datum" style="position:absolute;margin-left:123pt;margin-top:6.4pt;width:102.4pt;height:20pt;z-index:251658240;mso-position-horizontal-relative:text;mso-position-vertical-relative:text;mso-width-relative:margin;mso-height-relative:margin" filled="f" stroked="f">
          <v:textbox>
            <w:txbxContent>
              <w:p w:rsidR="00EC15B2" w:rsidRPr="00A309BF" w:rsidRDefault="00EC15B2" w:rsidP="00BE3A9D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581B06"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75" type="#_x0000_t202" alt="Ange datum" style="position:absolute;margin-left:-7.35pt;margin-top:6.4pt;width:102.4pt;height:20pt;z-index:251659264;mso-position-horizontal-relative:text;mso-position-vertical-relative:text;mso-width-relative:margin;mso-height-relative:margin" filled="f" stroked="f">
          <v:textbox>
            <w:txbxContent>
              <w:p w:rsidR="00EC15B2" w:rsidRPr="00A309BF" w:rsidRDefault="00EC15B2" w:rsidP="00BE3A9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2017-09-18</w:t>
                </w:r>
              </w:p>
            </w:txbxContent>
          </v:textbox>
        </v:shape>
      </w:pict>
    </w:r>
    <w:r w:rsidRPr="00A309BF">
      <w:rPr>
        <w:rFonts w:ascii="Verdana" w:hAnsi="Verdana"/>
        <w:color w:val="7F7F7F" w:themeColor="text1" w:themeTint="80"/>
        <w:sz w:val="12"/>
        <w:szCs w:val="12"/>
      </w:rPr>
      <w:t>Datum</w:t>
    </w:r>
    <w:r w:rsidRPr="00A309BF">
      <w:rPr>
        <w:color w:val="7F7F7F" w:themeColor="text1" w:themeTint="80"/>
        <w:sz w:val="12"/>
        <w:szCs w:val="12"/>
      </w:rPr>
      <w:t>:</w:t>
    </w:r>
    <w:r w:rsidRPr="000C0E36">
      <w:rPr>
        <w:sz w:val="16"/>
        <w:szCs w:val="16"/>
      </w:rPr>
      <w:tab/>
    </w:r>
    <w:r w:rsidRPr="000C0E36">
      <w:rPr>
        <w:sz w:val="16"/>
        <w:szCs w:val="16"/>
      </w:rPr>
      <w:tab/>
    </w:r>
    <w:r w:rsidRPr="00A309BF">
      <w:rPr>
        <w:rFonts w:ascii="Verdana" w:hAnsi="Verdana"/>
        <w:color w:val="7F7F7F" w:themeColor="text1" w:themeTint="80"/>
        <w:sz w:val="12"/>
        <w:szCs w:val="12"/>
      </w:rPr>
      <w:t>Beteckning</w:t>
    </w:r>
    <w:r w:rsidRPr="00A309BF">
      <w:rPr>
        <w:color w:val="7F7F7F" w:themeColor="text1" w:themeTint="80"/>
        <w:sz w:val="12"/>
        <w:szCs w:val="12"/>
      </w:rPr>
      <w:t>:</w:t>
    </w:r>
  </w:p>
  <w:p w:rsidR="00EC15B2" w:rsidRDefault="00EC15B2" w:rsidP="00BE3A9D">
    <w:pPr>
      <w:rPr>
        <w:sz w:val="12"/>
        <w:szCs w:val="12"/>
      </w:rPr>
    </w:pPr>
  </w:p>
  <w:p w:rsidR="00EC15B2" w:rsidRDefault="00581B06" w:rsidP="00BE3A9D"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margin-left:-2.5pt;margin-top:30.6pt;width:400.5pt;height:0;z-index:251661312" o:connectortype="straight" strokecolor="gray [1629]"/>
      </w:pict>
    </w:r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78" type="#_x0000_t202" alt="Ange datum" style="position:absolute;margin-left:123pt;margin-top:8.1pt;width:102.4pt;height:20pt;z-index:251663360;mso-width-relative:margin;mso-height-relative:margin" filled="f" stroked="f">
          <v:textbox>
            <w:txbxContent>
              <w:p w:rsidR="00EC15B2" w:rsidRPr="00A309BF" w:rsidRDefault="00EC15B2" w:rsidP="003F4474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77" type="#_x0000_t202" alt="Ange datum" style="position:absolute;margin-left:-7.35pt;margin-top:8.1pt;width:102.4pt;height:20pt;z-index:251662336;mso-width-relative:margin;mso-height-relative:margin" filled="f" stroked="f">
          <v:textbox>
            <w:txbxContent>
              <w:p w:rsidR="00EC15B2" w:rsidRPr="00A309BF" w:rsidRDefault="00EC15B2" w:rsidP="003F4474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EC15B2" w:rsidRPr="00A309BF">
      <w:rPr>
        <w:rFonts w:ascii="Verdana" w:hAnsi="Verdana"/>
        <w:color w:val="7F7F7F" w:themeColor="text1" w:themeTint="80"/>
        <w:sz w:val="12"/>
        <w:szCs w:val="12"/>
      </w:rPr>
      <w:t>Ert datum:</w:t>
    </w:r>
    <w:r w:rsidR="00EC15B2">
      <w:rPr>
        <w:sz w:val="12"/>
        <w:szCs w:val="12"/>
      </w:rPr>
      <w:tab/>
    </w:r>
    <w:r w:rsidR="00EC15B2">
      <w:rPr>
        <w:sz w:val="12"/>
        <w:szCs w:val="12"/>
      </w:rPr>
      <w:tab/>
    </w:r>
    <w:r w:rsidR="00EC15B2" w:rsidRPr="00A309BF">
      <w:rPr>
        <w:rFonts w:ascii="Verdana" w:hAnsi="Verdana"/>
        <w:color w:val="7F7F7F" w:themeColor="text1" w:themeTint="80"/>
        <w:sz w:val="12"/>
        <w:szCs w:val="12"/>
      </w:rPr>
      <w:t>Er beckning:</w:t>
    </w:r>
    <w:r w:rsidR="00EC15B2" w:rsidRPr="000C0E36">
      <w:rPr>
        <w:sz w:val="16"/>
        <w:szCs w:val="16"/>
      </w:rPr>
      <w:tab/>
    </w:r>
    <w:r w:rsidR="00EC15B2" w:rsidRPr="000C0E36">
      <w:rPr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2" w:rsidRDefault="00EC15B2" w:rsidP="00CA2335">
    <w:pPr>
      <w:rPr>
        <w:sz w:val="12"/>
        <w:szCs w:val="12"/>
      </w:rPr>
    </w:pPr>
    <w:r w:rsidRPr="00A309BF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188595</wp:posOffset>
          </wp:positionV>
          <wp:extent cx="1664970" cy="600075"/>
          <wp:effectExtent l="19050" t="0" r="0" b="0"/>
          <wp:wrapNone/>
          <wp:docPr id="2" name="Bildobjekt 0" descr="rkm_logga_so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m_logga_sol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97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B06"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2" type="#_x0000_t202" alt="Ange datum" style="position:absolute;margin-left:123pt;margin-top:6.4pt;width:102.4pt;height:20pt;z-index:251666432;mso-position-horizontal-relative:text;mso-position-vertical-relative:text;mso-width-relative:margin;mso-height-relative:margin" filled="f" stroked="f">
          <v:textbox>
            <w:txbxContent>
              <w:p w:rsidR="00EC15B2" w:rsidRPr="00A309BF" w:rsidRDefault="00EC15B2" w:rsidP="00CA2335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581B06"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83" type="#_x0000_t202" alt="Ange datum" style="position:absolute;margin-left:-7.35pt;margin-top:6.4pt;width:102.4pt;height:20pt;z-index:251667456;mso-position-horizontal-relative:text;mso-position-vertical-relative:text;mso-width-relative:margin;mso-height-relative:margin" filled="f" stroked="f">
          <v:textbox>
            <w:txbxContent>
              <w:p w:rsidR="00EC15B2" w:rsidRDefault="00EC15B2" w:rsidP="00CA2335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2019-04-08</w:t>
                </w:r>
              </w:p>
              <w:p w:rsidR="00EC15B2" w:rsidRPr="00A309BF" w:rsidRDefault="00EC15B2" w:rsidP="00CA2335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Pr="00A309BF">
      <w:rPr>
        <w:rFonts w:ascii="Verdana" w:hAnsi="Verdana"/>
        <w:color w:val="7F7F7F" w:themeColor="text1" w:themeTint="80"/>
        <w:sz w:val="12"/>
        <w:szCs w:val="12"/>
      </w:rPr>
      <w:t>Datum</w:t>
    </w:r>
    <w:r w:rsidRPr="00A309BF">
      <w:rPr>
        <w:color w:val="7F7F7F" w:themeColor="text1" w:themeTint="80"/>
        <w:sz w:val="12"/>
        <w:szCs w:val="12"/>
      </w:rPr>
      <w:t>:</w:t>
    </w:r>
    <w:r w:rsidRPr="000C0E36">
      <w:rPr>
        <w:sz w:val="16"/>
        <w:szCs w:val="16"/>
      </w:rPr>
      <w:tab/>
    </w:r>
    <w:r w:rsidRPr="00A309BF">
      <w:rPr>
        <w:rFonts w:ascii="Verdana" w:hAnsi="Verdana"/>
        <w:color w:val="7F7F7F" w:themeColor="text1" w:themeTint="80"/>
        <w:sz w:val="12"/>
        <w:szCs w:val="12"/>
      </w:rPr>
      <w:t>Beteckning</w:t>
    </w:r>
    <w:r w:rsidRPr="00A309BF">
      <w:rPr>
        <w:color w:val="7F7F7F" w:themeColor="text1" w:themeTint="80"/>
        <w:sz w:val="12"/>
        <w:szCs w:val="12"/>
      </w:rPr>
      <w:t>:</w:t>
    </w:r>
    <w:r>
      <w:rPr>
        <w:color w:val="7F7F7F" w:themeColor="text1" w:themeTint="80"/>
        <w:sz w:val="12"/>
        <w:szCs w:val="12"/>
      </w:rPr>
      <w:t xml:space="preserve"> </w:t>
    </w:r>
  </w:p>
  <w:p w:rsidR="00EC15B2" w:rsidRDefault="00EC15B2" w:rsidP="00CA2335">
    <w:pPr>
      <w:rPr>
        <w:sz w:val="12"/>
        <w:szCs w:val="12"/>
      </w:rPr>
    </w:pPr>
  </w:p>
  <w:p w:rsidR="00EC15B2" w:rsidRDefault="00581B06" w:rsidP="00CA2335"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4" type="#_x0000_t32" style="position:absolute;margin-left:-2.5pt;margin-top:30.6pt;width:400.5pt;height:0;z-index:251669504" o:connectortype="straight" strokecolor="gray [1629]"/>
      </w:pict>
    </w:r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86" type="#_x0000_t202" alt="Ange datum" style="position:absolute;margin-left:123pt;margin-top:8.1pt;width:102.4pt;height:20pt;z-index:251671552;mso-width-relative:margin;mso-height-relative:margin" filled="f" stroked="f">
          <v:textbox>
            <w:txbxContent>
              <w:p w:rsidR="00EC15B2" w:rsidRPr="00A309BF" w:rsidRDefault="00EC15B2" w:rsidP="00CA2335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Pr="00581B06">
      <w:rPr>
        <w:rFonts w:ascii="Verdana" w:hAnsi="Verdana"/>
        <w:noProof/>
        <w:color w:val="7F7F7F" w:themeColor="text1" w:themeTint="80"/>
        <w:sz w:val="12"/>
        <w:szCs w:val="12"/>
        <w:lang w:eastAsia="sv-SE"/>
      </w:rPr>
      <w:pict>
        <v:shape id="_x0000_s3085" type="#_x0000_t202" alt="Ange datum" style="position:absolute;margin-left:-7.35pt;margin-top:8.1pt;width:102.4pt;height:20pt;z-index:251670528;mso-width-relative:margin;mso-height-relative:margin" filled="f" stroked="f">
          <v:textbox>
            <w:txbxContent>
              <w:p w:rsidR="00EC15B2" w:rsidRPr="00A309BF" w:rsidRDefault="00EC15B2" w:rsidP="00CA2335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EC15B2" w:rsidRPr="00A309BF">
      <w:rPr>
        <w:rFonts w:ascii="Verdana" w:hAnsi="Verdana"/>
        <w:color w:val="7F7F7F" w:themeColor="text1" w:themeTint="80"/>
        <w:sz w:val="12"/>
        <w:szCs w:val="12"/>
      </w:rPr>
      <w:t>Ert datum:</w:t>
    </w:r>
    <w:r w:rsidR="00EC15B2">
      <w:rPr>
        <w:sz w:val="12"/>
        <w:szCs w:val="12"/>
      </w:rPr>
      <w:tab/>
    </w:r>
    <w:r w:rsidR="00EC15B2">
      <w:rPr>
        <w:sz w:val="12"/>
        <w:szCs w:val="12"/>
      </w:rPr>
      <w:tab/>
    </w:r>
    <w:r w:rsidR="00EC15B2" w:rsidRPr="00A309BF">
      <w:rPr>
        <w:rFonts w:ascii="Verdana" w:hAnsi="Verdana"/>
        <w:color w:val="7F7F7F" w:themeColor="text1" w:themeTint="80"/>
        <w:sz w:val="12"/>
        <w:szCs w:val="12"/>
      </w:rPr>
      <w:t>Er beckning:</w:t>
    </w:r>
    <w:r w:rsidR="00EC15B2" w:rsidRPr="000C0E36">
      <w:rPr>
        <w:sz w:val="16"/>
        <w:szCs w:val="16"/>
      </w:rPr>
      <w:tab/>
    </w:r>
    <w:r w:rsidR="00EC15B2" w:rsidRPr="000C0E36">
      <w:rPr>
        <w:sz w:val="16"/>
        <w:szCs w:val="16"/>
      </w:rPr>
      <w:tab/>
    </w:r>
  </w:p>
  <w:p w:rsidR="00EC15B2" w:rsidRDefault="00EC15B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D0"/>
    <w:multiLevelType w:val="hybridMultilevel"/>
    <w:tmpl w:val="5AC0E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45D24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  <w:color w:val="00000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14E"/>
    <w:multiLevelType w:val="hybridMultilevel"/>
    <w:tmpl w:val="65F86848"/>
    <w:lvl w:ilvl="0" w:tplc="13A86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4754"/>
    <w:multiLevelType w:val="hybridMultilevel"/>
    <w:tmpl w:val="28188CAA"/>
    <w:lvl w:ilvl="0" w:tplc="D440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0E2A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C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C7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0F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3090"/>
    <o:shapelayout v:ext="edit">
      <o:idmap v:ext="edit" data="3"/>
      <o:rules v:ext="edit">
        <o:r id="V:Rule5" type="connector" idref="#_x0000_s3080"/>
        <o:r id="V:Rule6" type="connector" idref="#_x0000_s3087"/>
        <o:r id="V:Rule7" type="connector" idref="#_x0000_s3076"/>
        <o:r id="V:Rule8" type="connector" idref="#_x0000_s30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0005"/>
    <w:rsid w:val="000370EC"/>
    <w:rsid w:val="00042113"/>
    <w:rsid w:val="000505E2"/>
    <w:rsid w:val="0005513A"/>
    <w:rsid w:val="00064047"/>
    <w:rsid w:val="000801C2"/>
    <w:rsid w:val="00086454"/>
    <w:rsid w:val="000A5384"/>
    <w:rsid w:val="000C0E36"/>
    <w:rsid w:val="000D2889"/>
    <w:rsid w:val="000D7F6D"/>
    <w:rsid w:val="000E0A69"/>
    <w:rsid w:val="001163A4"/>
    <w:rsid w:val="001222AD"/>
    <w:rsid w:val="00122342"/>
    <w:rsid w:val="00154CB4"/>
    <w:rsid w:val="00194467"/>
    <w:rsid w:val="001A0316"/>
    <w:rsid w:val="001C35D9"/>
    <w:rsid w:val="001D4BD3"/>
    <w:rsid w:val="001F1CA9"/>
    <w:rsid w:val="00206E50"/>
    <w:rsid w:val="00251DC1"/>
    <w:rsid w:val="00265F3D"/>
    <w:rsid w:val="00266607"/>
    <w:rsid w:val="00273DAA"/>
    <w:rsid w:val="002756FA"/>
    <w:rsid w:val="00284B70"/>
    <w:rsid w:val="00297507"/>
    <w:rsid w:val="002A5617"/>
    <w:rsid w:val="002B0277"/>
    <w:rsid w:val="002B4383"/>
    <w:rsid w:val="002E58B8"/>
    <w:rsid w:val="002E7CE5"/>
    <w:rsid w:val="00311866"/>
    <w:rsid w:val="0037400D"/>
    <w:rsid w:val="003814C7"/>
    <w:rsid w:val="00384711"/>
    <w:rsid w:val="003938D6"/>
    <w:rsid w:val="0039728D"/>
    <w:rsid w:val="003A40D4"/>
    <w:rsid w:val="003B0CA5"/>
    <w:rsid w:val="003B3A90"/>
    <w:rsid w:val="003C0C33"/>
    <w:rsid w:val="003D0734"/>
    <w:rsid w:val="003D6A3A"/>
    <w:rsid w:val="003F4474"/>
    <w:rsid w:val="003F7E28"/>
    <w:rsid w:val="0040032A"/>
    <w:rsid w:val="00415066"/>
    <w:rsid w:val="00417BFF"/>
    <w:rsid w:val="00427851"/>
    <w:rsid w:val="00451CD2"/>
    <w:rsid w:val="00464E16"/>
    <w:rsid w:val="00466050"/>
    <w:rsid w:val="004771A4"/>
    <w:rsid w:val="00477BF5"/>
    <w:rsid w:val="004A09C4"/>
    <w:rsid w:val="004B6EC7"/>
    <w:rsid w:val="004B7F24"/>
    <w:rsid w:val="004D58E1"/>
    <w:rsid w:val="004F5972"/>
    <w:rsid w:val="004F59EF"/>
    <w:rsid w:val="0051008B"/>
    <w:rsid w:val="00511E0E"/>
    <w:rsid w:val="00515A6A"/>
    <w:rsid w:val="00517A0D"/>
    <w:rsid w:val="0052581C"/>
    <w:rsid w:val="00537727"/>
    <w:rsid w:val="00550622"/>
    <w:rsid w:val="00571C8C"/>
    <w:rsid w:val="00581B06"/>
    <w:rsid w:val="00590C95"/>
    <w:rsid w:val="005C0559"/>
    <w:rsid w:val="005C27B1"/>
    <w:rsid w:val="005D115E"/>
    <w:rsid w:val="005E7F9B"/>
    <w:rsid w:val="005F199E"/>
    <w:rsid w:val="005F7430"/>
    <w:rsid w:val="00606869"/>
    <w:rsid w:val="006156A6"/>
    <w:rsid w:val="00620005"/>
    <w:rsid w:val="00621BA0"/>
    <w:rsid w:val="00624195"/>
    <w:rsid w:val="00624E85"/>
    <w:rsid w:val="006349A1"/>
    <w:rsid w:val="00637499"/>
    <w:rsid w:val="00654B47"/>
    <w:rsid w:val="00683B2E"/>
    <w:rsid w:val="006844DB"/>
    <w:rsid w:val="00690F45"/>
    <w:rsid w:val="006A18B0"/>
    <w:rsid w:val="006B2E04"/>
    <w:rsid w:val="006C10A6"/>
    <w:rsid w:val="006D1036"/>
    <w:rsid w:val="006D4817"/>
    <w:rsid w:val="006D6B7B"/>
    <w:rsid w:val="006D7B9B"/>
    <w:rsid w:val="00711AD7"/>
    <w:rsid w:val="00713D2A"/>
    <w:rsid w:val="007275EC"/>
    <w:rsid w:val="00753D06"/>
    <w:rsid w:val="007567B3"/>
    <w:rsid w:val="00762FD6"/>
    <w:rsid w:val="00784D3F"/>
    <w:rsid w:val="007B1845"/>
    <w:rsid w:val="007C134E"/>
    <w:rsid w:val="007C6F98"/>
    <w:rsid w:val="007C7C18"/>
    <w:rsid w:val="007D41D3"/>
    <w:rsid w:val="007E3687"/>
    <w:rsid w:val="007E4BF3"/>
    <w:rsid w:val="007F5202"/>
    <w:rsid w:val="0080033D"/>
    <w:rsid w:val="00812A30"/>
    <w:rsid w:val="0081302F"/>
    <w:rsid w:val="00852073"/>
    <w:rsid w:val="00852BD4"/>
    <w:rsid w:val="0085394B"/>
    <w:rsid w:val="00865626"/>
    <w:rsid w:val="00867FC5"/>
    <w:rsid w:val="008913E1"/>
    <w:rsid w:val="008A3229"/>
    <w:rsid w:val="008A3469"/>
    <w:rsid w:val="008C29E7"/>
    <w:rsid w:val="008E7061"/>
    <w:rsid w:val="008F06B6"/>
    <w:rsid w:val="008F5718"/>
    <w:rsid w:val="008F77F4"/>
    <w:rsid w:val="00902457"/>
    <w:rsid w:val="009140D4"/>
    <w:rsid w:val="0092122B"/>
    <w:rsid w:val="00925D59"/>
    <w:rsid w:val="00933B1F"/>
    <w:rsid w:val="00937232"/>
    <w:rsid w:val="00944C0B"/>
    <w:rsid w:val="00950F16"/>
    <w:rsid w:val="00966D99"/>
    <w:rsid w:val="009A6BB9"/>
    <w:rsid w:val="009B229D"/>
    <w:rsid w:val="009C6ACB"/>
    <w:rsid w:val="009E2156"/>
    <w:rsid w:val="009E7941"/>
    <w:rsid w:val="00A00E60"/>
    <w:rsid w:val="00A0326A"/>
    <w:rsid w:val="00A05A16"/>
    <w:rsid w:val="00A1620D"/>
    <w:rsid w:val="00A309BF"/>
    <w:rsid w:val="00A32771"/>
    <w:rsid w:val="00A41689"/>
    <w:rsid w:val="00A42210"/>
    <w:rsid w:val="00A52233"/>
    <w:rsid w:val="00A55E4D"/>
    <w:rsid w:val="00A56071"/>
    <w:rsid w:val="00A5747A"/>
    <w:rsid w:val="00A6071E"/>
    <w:rsid w:val="00AB4A08"/>
    <w:rsid w:val="00AD1138"/>
    <w:rsid w:val="00AE366E"/>
    <w:rsid w:val="00B11AEF"/>
    <w:rsid w:val="00B17D69"/>
    <w:rsid w:val="00B32C4F"/>
    <w:rsid w:val="00B34C64"/>
    <w:rsid w:val="00B368A4"/>
    <w:rsid w:val="00B46072"/>
    <w:rsid w:val="00B4784B"/>
    <w:rsid w:val="00B534DE"/>
    <w:rsid w:val="00B56E81"/>
    <w:rsid w:val="00B701DC"/>
    <w:rsid w:val="00B726BB"/>
    <w:rsid w:val="00B828CD"/>
    <w:rsid w:val="00B840FE"/>
    <w:rsid w:val="00B92409"/>
    <w:rsid w:val="00B94B65"/>
    <w:rsid w:val="00B96271"/>
    <w:rsid w:val="00BB035F"/>
    <w:rsid w:val="00BC6A1C"/>
    <w:rsid w:val="00BE23D5"/>
    <w:rsid w:val="00BE34DB"/>
    <w:rsid w:val="00BE3A9D"/>
    <w:rsid w:val="00BF4627"/>
    <w:rsid w:val="00C12352"/>
    <w:rsid w:val="00C70FFD"/>
    <w:rsid w:val="00CA2335"/>
    <w:rsid w:val="00CB4AE9"/>
    <w:rsid w:val="00CB4EA7"/>
    <w:rsid w:val="00CB5918"/>
    <w:rsid w:val="00CB5DC9"/>
    <w:rsid w:val="00CC079D"/>
    <w:rsid w:val="00CC3605"/>
    <w:rsid w:val="00CC4611"/>
    <w:rsid w:val="00CE7638"/>
    <w:rsid w:val="00D125EB"/>
    <w:rsid w:val="00D15AFF"/>
    <w:rsid w:val="00D247FA"/>
    <w:rsid w:val="00D26CED"/>
    <w:rsid w:val="00D270BC"/>
    <w:rsid w:val="00D42A68"/>
    <w:rsid w:val="00D433CE"/>
    <w:rsid w:val="00D6336B"/>
    <w:rsid w:val="00D82025"/>
    <w:rsid w:val="00D8226A"/>
    <w:rsid w:val="00D8647B"/>
    <w:rsid w:val="00D900AC"/>
    <w:rsid w:val="00D93CAB"/>
    <w:rsid w:val="00D97BA9"/>
    <w:rsid w:val="00DB2FD5"/>
    <w:rsid w:val="00DD1897"/>
    <w:rsid w:val="00DE3BEB"/>
    <w:rsid w:val="00E17BB3"/>
    <w:rsid w:val="00E30258"/>
    <w:rsid w:val="00E32851"/>
    <w:rsid w:val="00E37EE3"/>
    <w:rsid w:val="00E434D1"/>
    <w:rsid w:val="00E43734"/>
    <w:rsid w:val="00E570AE"/>
    <w:rsid w:val="00E6245A"/>
    <w:rsid w:val="00E812D2"/>
    <w:rsid w:val="00E92A13"/>
    <w:rsid w:val="00EA0151"/>
    <w:rsid w:val="00EA24C4"/>
    <w:rsid w:val="00EC15B2"/>
    <w:rsid w:val="00ED1300"/>
    <w:rsid w:val="00EE5E6D"/>
    <w:rsid w:val="00F04341"/>
    <w:rsid w:val="00F06AEF"/>
    <w:rsid w:val="00F2198D"/>
    <w:rsid w:val="00F461D1"/>
    <w:rsid w:val="00F51EE7"/>
    <w:rsid w:val="00F6755B"/>
    <w:rsid w:val="00F70BC3"/>
    <w:rsid w:val="00F95405"/>
    <w:rsid w:val="00FD1903"/>
    <w:rsid w:val="00FD2DB6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BF"/>
    <w:rPr>
      <w:rFonts w:ascii="Times New Roman" w:hAnsi="Times New Roman"/>
      <w:sz w:val="20"/>
    </w:rPr>
  </w:style>
  <w:style w:type="paragraph" w:styleId="Rubrik1">
    <w:name w:val="heading 1"/>
    <w:next w:val="Normal"/>
    <w:link w:val="Rubrik1Char"/>
    <w:uiPriority w:val="9"/>
    <w:qFormat/>
    <w:rsid w:val="00A309BF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A309B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A309BF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Rubrik4">
    <w:name w:val="heading 4"/>
    <w:next w:val="Normal"/>
    <w:link w:val="Rubrik4Char"/>
    <w:uiPriority w:val="9"/>
    <w:unhideWhenUsed/>
    <w:qFormat/>
    <w:rsid w:val="00A309BF"/>
    <w:pPr>
      <w:keepNext/>
      <w:keepLines/>
      <w:spacing w:before="200" w:after="0"/>
      <w:outlineLvl w:val="3"/>
    </w:pPr>
    <w:rPr>
      <w:rFonts w:ascii="Verdana" w:eastAsiaTheme="majorEastAsia" w:hAnsi="Verdana" w:cstheme="majorBidi"/>
      <w:b/>
      <w:bCs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E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E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3A9D"/>
  </w:style>
  <w:style w:type="paragraph" w:styleId="Sidfot">
    <w:name w:val="footer"/>
    <w:basedOn w:val="Normal"/>
    <w:link w:val="SidfotChar"/>
    <w:uiPriority w:val="99"/>
    <w:semiHidden/>
    <w:unhideWhenUsed/>
    <w:rsid w:val="00BE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E3A9D"/>
  </w:style>
  <w:style w:type="paragraph" w:customStyle="1" w:styleId="Rubrik1RKM">
    <w:name w:val="Rubrik 1_RKM"/>
    <w:basedOn w:val="Normal"/>
    <w:link w:val="Rubrik1RKMChar"/>
    <w:rsid w:val="00BE3A9D"/>
    <w:rPr>
      <w:rFonts w:ascii="Verdana" w:hAnsi="Verdana"/>
      <w:sz w:val="40"/>
      <w:szCs w:val="40"/>
    </w:rPr>
  </w:style>
  <w:style w:type="character" w:customStyle="1" w:styleId="Rubrik1Char">
    <w:name w:val="Rubrik 1 Char"/>
    <w:basedOn w:val="Standardstycketeckensnitt"/>
    <w:link w:val="Rubrik1"/>
    <w:uiPriority w:val="9"/>
    <w:rsid w:val="00A309BF"/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character" w:customStyle="1" w:styleId="Rubrik1RKMChar">
    <w:name w:val="Rubrik 1_RKM Char"/>
    <w:basedOn w:val="Standardstycketeckensnitt"/>
    <w:link w:val="Rubrik1RKM"/>
    <w:rsid w:val="00BE3A9D"/>
    <w:rPr>
      <w:rFonts w:ascii="Verdana" w:hAnsi="Verdana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309BF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309BF"/>
    <w:rPr>
      <w:rFonts w:ascii="Verdana" w:eastAsiaTheme="majorEastAsia" w:hAnsi="Verdana" w:cstheme="majorBidi"/>
      <w:b/>
      <w:b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A309BF"/>
    <w:rPr>
      <w:rFonts w:ascii="Verdana" w:eastAsiaTheme="majorEastAsia" w:hAnsi="Verdana" w:cstheme="majorBidi"/>
      <w:b/>
      <w:bCs/>
      <w:i/>
      <w:i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A309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ubrikFormatgrupp1">
    <w:name w:val="Rubrik (Formatgrupp 1)"/>
    <w:basedOn w:val="Normal"/>
    <w:uiPriority w:val="99"/>
    <w:rsid w:val="00CA2335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0B3C5C"/>
      <w:szCs w:val="20"/>
    </w:rPr>
  </w:style>
  <w:style w:type="paragraph" w:customStyle="1" w:styleId="BrodFormatgrupp1">
    <w:name w:val="Brod (Formatgrupp 1)"/>
    <w:basedOn w:val="Normal"/>
    <w:uiPriority w:val="99"/>
    <w:rsid w:val="00CA2335"/>
    <w:pPr>
      <w:autoSpaceDE w:val="0"/>
      <w:autoSpaceDN w:val="0"/>
      <w:adjustRightInd w:val="0"/>
      <w:spacing w:after="0" w:line="260" w:lineRule="atLeast"/>
      <w:textAlignment w:val="center"/>
    </w:pPr>
    <w:rPr>
      <w:rFonts w:ascii="Verdana" w:hAnsi="Verdana" w:cs="Verdana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A233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1506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13E1"/>
    <w:rPr>
      <w:b/>
      <w:bCs/>
    </w:rPr>
  </w:style>
  <w:style w:type="paragraph" w:styleId="Liststycke">
    <w:name w:val="List Paragraph"/>
    <w:basedOn w:val="Normal"/>
    <w:uiPriority w:val="34"/>
    <w:qFormat/>
    <w:rsid w:val="00B726BB"/>
    <w:pPr>
      <w:spacing w:after="0" w:line="240" w:lineRule="auto"/>
      <w:ind w:left="720"/>
    </w:pPr>
    <w:rPr>
      <w:rFonts w:ascii="Calibri" w:hAnsi="Calibri" w:cs="Times New Roman"/>
      <w:sz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kmb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ei\AppData\Local\Microsoft\Windows\Temporary%20Internet%20Files\Content.Outlook\3X6GFD1G\RKM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79D5-C4E9-4273-B50C-501B600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RKMmall</Template>
  <TotalTime>2</TotalTime>
  <Pages>4</Pages>
  <Words>1005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charei</dc:creator>
  <cp:lastModifiedBy>TOMAS WIDETUN</cp:lastModifiedBy>
  <cp:revision>2</cp:revision>
  <cp:lastPrinted>2019-04-08T11:00:00Z</cp:lastPrinted>
  <dcterms:created xsi:type="dcterms:W3CDTF">2019-04-08T12:21:00Z</dcterms:created>
  <dcterms:modified xsi:type="dcterms:W3CDTF">2019-04-08T12:21:00Z</dcterms:modified>
</cp:coreProperties>
</file>